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314A8" w14:textId="77777777" w:rsidR="00385221" w:rsidRPr="00E938F9" w:rsidRDefault="00385221" w:rsidP="00385221">
      <w:pPr>
        <w:rPr>
          <w:rFonts w:ascii="Times New Roman" w:hAnsi="Times New Roman" w:cs="Times New Roman"/>
          <w:b/>
        </w:rPr>
      </w:pPr>
      <w:r w:rsidRPr="00E938F9">
        <w:rPr>
          <w:rFonts w:ascii="Times New Roman" w:hAnsi="Times New Roman" w:cs="Times New Roman"/>
          <w:b/>
        </w:rPr>
        <w:t>REPUBLIKA HRVATSKA</w:t>
      </w:r>
    </w:p>
    <w:p w14:paraId="2B0C4687" w14:textId="77777777" w:rsidR="00385221" w:rsidRPr="00E938F9" w:rsidRDefault="00385221" w:rsidP="00385221">
      <w:pPr>
        <w:rPr>
          <w:rFonts w:ascii="Times New Roman" w:hAnsi="Times New Roman" w:cs="Times New Roman"/>
          <w:b/>
        </w:rPr>
      </w:pPr>
      <w:r w:rsidRPr="00E938F9">
        <w:rPr>
          <w:rFonts w:ascii="Times New Roman" w:hAnsi="Times New Roman" w:cs="Times New Roman"/>
          <w:b/>
        </w:rPr>
        <w:t>OŠ TITUŠA BREZOVAČKOG</w:t>
      </w:r>
    </w:p>
    <w:p w14:paraId="10FA6630" w14:textId="77777777" w:rsidR="00385221" w:rsidRDefault="00385221" w:rsidP="00385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ŠPANSKO 1, 10 090 ZAGREB</w:t>
      </w:r>
    </w:p>
    <w:p w14:paraId="712EFB4D" w14:textId="77777777" w:rsidR="00385221" w:rsidRDefault="00385221" w:rsidP="00385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008-01/2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-01/01</w:t>
      </w:r>
    </w:p>
    <w:p w14:paraId="326BBE32" w14:textId="77777777" w:rsidR="00385221" w:rsidRDefault="00385221" w:rsidP="00385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URBROJ:251-185</w:t>
      </w:r>
      <w:r w:rsidR="008E6EE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01-2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  <w:bookmarkStart w:id="0" w:name="_GoBack"/>
      <w:bookmarkEnd w:id="0"/>
    </w:p>
    <w:p w14:paraId="6A6C5C81" w14:textId="77777777" w:rsidR="00385221" w:rsidRDefault="00385221" w:rsidP="00385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Zagrebu, 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travnja 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5A25A09F" w14:textId="77777777" w:rsidR="00385221" w:rsidRPr="007D3227" w:rsidRDefault="00385221" w:rsidP="003852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13. st. 1. Zakona o pravu na pristup informacijama (NN </w:t>
      </w:r>
      <w:r w:rsidRPr="006A5D94">
        <w:rPr>
          <w:rFonts w:ascii="Times New Roman" w:hAnsi="Times New Roman" w:cs="Times New Roman"/>
        </w:rPr>
        <w:t xml:space="preserve"> 25/13, 85/15, 69/22</w:t>
      </w:r>
      <w:r>
        <w:rPr>
          <w:rFonts w:ascii="Times New Roman" w:hAnsi="Times New Roman" w:cs="Times New Roman"/>
        </w:rPr>
        <w:t xml:space="preserve">)  te članka 57. Statuta OŠ </w:t>
      </w:r>
      <w:proofErr w:type="spellStart"/>
      <w:r>
        <w:rPr>
          <w:rFonts w:ascii="Times New Roman" w:hAnsi="Times New Roman" w:cs="Times New Roman"/>
        </w:rPr>
        <w:t>Tituša</w:t>
      </w:r>
      <w:proofErr w:type="spellEnd"/>
      <w:r>
        <w:rPr>
          <w:rFonts w:ascii="Times New Roman" w:hAnsi="Times New Roman" w:cs="Times New Roman"/>
        </w:rPr>
        <w:t xml:space="preserve"> Brezovačkog </w:t>
      </w:r>
      <w:bookmarkStart w:id="1" w:name="_Hlk121821390"/>
      <w:r>
        <w:rPr>
          <w:rFonts w:ascii="Times New Roman" w:hAnsi="Times New Roman" w:cs="Times New Roman"/>
        </w:rPr>
        <w:t xml:space="preserve">(KLASA: 012-03/18-01/01 URBROJ: 251-185-18-02) </w:t>
      </w:r>
      <w:bookmarkEnd w:id="1"/>
      <w:r>
        <w:rPr>
          <w:rFonts w:ascii="Times New Roman" w:hAnsi="Times New Roman" w:cs="Times New Roman"/>
        </w:rPr>
        <w:t xml:space="preserve">ravnateljica OŠ </w:t>
      </w:r>
      <w:proofErr w:type="spellStart"/>
      <w:r>
        <w:rPr>
          <w:rFonts w:ascii="Times New Roman" w:hAnsi="Times New Roman" w:cs="Times New Roman"/>
        </w:rPr>
        <w:t>Tituša</w:t>
      </w:r>
      <w:proofErr w:type="spellEnd"/>
      <w:r>
        <w:rPr>
          <w:rFonts w:ascii="Times New Roman" w:hAnsi="Times New Roman" w:cs="Times New Roman"/>
        </w:rPr>
        <w:t xml:space="preserve"> Brezovačkog Mirjana </w:t>
      </w:r>
      <w:proofErr w:type="spellStart"/>
      <w:r>
        <w:rPr>
          <w:rFonts w:ascii="Times New Roman" w:hAnsi="Times New Roman" w:cs="Times New Roman"/>
        </w:rPr>
        <w:t>Torer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mag.prim.educ</w:t>
      </w:r>
      <w:proofErr w:type="spellEnd"/>
      <w:r>
        <w:rPr>
          <w:rFonts w:ascii="Times New Roman" w:hAnsi="Times New Roman" w:cs="Times New Roman"/>
        </w:rPr>
        <w:t xml:space="preserve">. donosi </w:t>
      </w:r>
    </w:p>
    <w:p w14:paraId="708FD2D8" w14:textId="77777777" w:rsidR="00385221" w:rsidRDefault="00385221" w:rsidP="00385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F9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58989590" w14:textId="77777777" w:rsidR="00385221" w:rsidRPr="00E938F9" w:rsidRDefault="00385221" w:rsidP="00385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imenovanju službenika za informiranje</w:t>
      </w:r>
    </w:p>
    <w:p w14:paraId="70AEA122" w14:textId="77777777" w:rsidR="00385221" w:rsidRDefault="00385221" w:rsidP="00385221">
      <w:pPr>
        <w:jc w:val="center"/>
        <w:rPr>
          <w:rFonts w:ascii="Times New Roman" w:hAnsi="Times New Roman" w:cs="Times New Roman"/>
        </w:rPr>
      </w:pPr>
    </w:p>
    <w:p w14:paraId="76687DCC" w14:textId="77777777" w:rsidR="00385221" w:rsidRPr="00396AE6" w:rsidRDefault="00385221" w:rsidP="0038522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96AE6">
        <w:rPr>
          <w:rFonts w:ascii="Times New Roman" w:hAnsi="Times New Roman" w:cs="Times New Roman"/>
        </w:rPr>
        <w:t xml:space="preserve">Imenuje se </w:t>
      </w:r>
      <w:r>
        <w:rPr>
          <w:rFonts w:ascii="Times New Roman" w:hAnsi="Times New Roman" w:cs="Times New Roman"/>
        </w:rPr>
        <w:t>Danijel Horvat</w:t>
      </w:r>
      <w:r w:rsidRPr="00396AE6">
        <w:rPr>
          <w:rFonts w:ascii="Times New Roman" w:hAnsi="Times New Roman" w:cs="Times New Roman"/>
        </w:rPr>
        <w:t xml:space="preserve">, tajnik škole, službenikom za informiranje u Osnovnoj školi </w:t>
      </w:r>
      <w:proofErr w:type="spellStart"/>
      <w:r w:rsidRPr="00396AE6">
        <w:rPr>
          <w:rFonts w:ascii="Times New Roman" w:hAnsi="Times New Roman" w:cs="Times New Roman"/>
        </w:rPr>
        <w:t>Tituša</w:t>
      </w:r>
      <w:proofErr w:type="spellEnd"/>
      <w:r w:rsidRPr="00396AE6">
        <w:rPr>
          <w:rFonts w:ascii="Times New Roman" w:hAnsi="Times New Roman" w:cs="Times New Roman"/>
        </w:rPr>
        <w:t xml:space="preserve"> Brezovačkog.</w:t>
      </w:r>
    </w:p>
    <w:p w14:paraId="21AF0368" w14:textId="77777777" w:rsidR="00385221" w:rsidRPr="00396AE6" w:rsidRDefault="00385221" w:rsidP="0038522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96AE6">
        <w:rPr>
          <w:rFonts w:ascii="Times New Roman" w:hAnsi="Times New Roman" w:cs="Times New Roman"/>
        </w:rPr>
        <w:t xml:space="preserve">Sukladno članku 13. st. 3. Zakona o pravu na pristup informacijama službenik za informiranje:  </w:t>
      </w:r>
    </w:p>
    <w:p w14:paraId="52226FD7" w14:textId="77777777" w:rsidR="00385221" w:rsidRPr="00396AE6" w:rsidRDefault="00385221" w:rsidP="0038522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96AE6">
        <w:rPr>
          <w:rFonts w:ascii="Times New Roman" w:hAnsi="Times New Roman" w:cs="Times New Roman"/>
        </w:rPr>
        <w:t>obavlja poslove redovitog objavljivanja informacija, sukladno unutarnjem ustroju tijela javne vlasti, kao i rješavanja pojedinačnih zahtjeva za pristup informacijama i ponovne uporabe informacija</w:t>
      </w:r>
    </w:p>
    <w:p w14:paraId="0E297AC1" w14:textId="77777777" w:rsidR="00385221" w:rsidRPr="00396AE6" w:rsidRDefault="00385221" w:rsidP="0038522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96AE6">
        <w:rPr>
          <w:rFonts w:ascii="Times New Roman" w:hAnsi="Times New Roman" w:cs="Times New Roman"/>
        </w:rPr>
        <w:t>unapređuje način obrade, razvrstavanja, čuvanja i objavljivanja informacija koje su sadržane u službenim dokumentima koji se odnose na rad tijela javne vlasti,</w:t>
      </w:r>
    </w:p>
    <w:p w14:paraId="6856E3F3" w14:textId="77777777" w:rsidR="00385221" w:rsidRPr="00396AE6" w:rsidRDefault="00385221" w:rsidP="0038522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96AE6">
        <w:rPr>
          <w:rFonts w:ascii="Times New Roman" w:hAnsi="Times New Roman" w:cs="Times New Roman"/>
        </w:rPr>
        <w:t>osigurava neophodnu pomoć podnositeljima zahtjeva u vezi s ostvarivanjem prava utvrđenih ovim Zakonom.</w:t>
      </w:r>
    </w:p>
    <w:p w14:paraId="6873D710" w14:textId="77777777" w:rsidR="00385221" w:rsidRPr="00396AE6" w:rsidRDefault="00385221" w:rsidP="0038522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96AE6">
        <w:rPr>
          <w:rFonts w:ascii="Times New Roman" w:hAnsi="Times New Roman" w:cs="Times New Roman"/>
        </w:rPr>
        <w:t xml:space="preserve">Odluka stupa na snagom danom donošenja i objavljuje se na oglasnoj ploči Škole i mrežnim stranicama škole. </w:t>
      </w:r>
    </w:p>
    <w:p w14:paraId="3F0E6F55" w14:textId="77777777" w:rsidR="00385221" w:rsidRPr="00396AE6" w:rsidRDefault="00385221" w:rsidP="0038522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96AE6">
        <w:rPr>
          <w:rFonts w:ascii="Times New Roman" w:hAnsi="Times New Roman" w:cs="Times New Roman"/>
        </w:rPr>
        <w:t xml:space="preserve">Stupanjem na snagu ove odluke, prestaje vrijediti odluka od </w:t>
      </w:r>
      <w:r>
        <w:rPr>
          <w:rFonts w:ascii="Times New Roman" w:hAnsi="Times New Roman" w:cs="Times New Roman"/>
        </w:rPr>
        <w:t>13</w:t>
      </w:r>
      <w:r w:rsidRPr="00396A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prosinca</w:t>
      </w:r>
      <w:r w:rsidRPr="00396AE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396AE6">
        <w:rPr>
          <w:rFonts w:ascii="Times New Roman" w:hAnsi="Times New Roman" w:cs="Times New Roman"/>
        </w:rPr>
        <w:t xml:space="preserve">. (KLASA:  </w:t>
      </w:r>
      <w:r>
        <w:rPr>
          <w:rFonts w:ascii="Times New Roman" w:hAnsi="Times New Roman" w:cs="Times New Roman"/>
        </w:rPr>
        <w:t>008-01/22-01/01</w:t>
      </w:r>
      <w:r>
        <w:rPr>
          <w:rFonts w:ascii="Times New Roman" w:hAnsi="Times New Roman" w:cs="Times New Roman"/>
        </w:rPr>
        <w:t xml:space="preserve"> </w:t>
      </w:r>
      <w:r w:rsidRPr="00396AE6">
        <w:rPr>
          <w:rFonts w:ascii="Times New Roman" w:hAnsi="Times New Roman" w:cs="Times New Roman"/>
        </w:rPr>
        <w:t>URBROJ:</w:t>
      </w:r>
      <w:r w:rsidRPr="003852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251-185-01-22-1</w:t>
      </w:r>
      <w:r w:rsidRPr="00396AE6">
        <w:rPr>
          <w:rFonts w:ascii="Times New Roman" w:hAnsi="Times New Roman" w:cs="Times New Roman"/>
        </w:rPr>
        <w:t>)</w:t>
      </w:r>
    </w:p>
    <w:p w14:paraId="27D1E6A6" w14:textId="77777777" w:rsidR="00385221" w:rsidRPr="00E938F9" w:rsidRDefault="00385221" w:rsidP="0038522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938F9">
        <w:rPr>
          <w:rFonts w:ascii="Times New Roman" w:hAnsi="Times New Roman" w:cs="Times New Roman"/>
          <w:b/>
        </w:rPr>
        <w:t>Obrazloženje</w:t>
      </w:r>
    </w:p>
    <w:p w14:paraId="3A8A2ED2" w14:textId="77777777" w:rsidR="00385221" w:rsidRDefault="00385221" w:rsidP="003852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članku 13. st.1 Zakona o pravu na pristup informacijama t</w:t>
      </w:r>
      <w:r w:rsidRPr="006A5D94">
        <w:rPr>
          <w:rFonts w:ascii="Times New Roman" w:hAnsi="Times New Roman" w:cs="Times New Roman"/>
        </w:rPr>
        <w:t>ijelo javne vlasti obvezno je radi osiguravanja prava na pristup informacijama donijeti odluku kojom će odrediti posebnu službenu osobu mjerodavnu za rješavanje ostvarivanja prava na pristup informacijama</w:t>
      </w:r>
      <w:r>
        <w:rPr>
          <w:rFonts w:ascii="Times New Roman" w:hAnsi="Times New Roman" w:cs="Times New Roman"/>
        </w:rPr>
        <w:t>.</w:t>
      </w:r>
    </w:p>
    <w:p w14:paraId="6232F0D3" w14:textId="77777777" w:rsidR="00385221" w:rsidRDefault="00385221" w:rsidP="003852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navedenog odlučeno je kao u dispozitivu. </w:t>
      </w:r>
    </w:p>
    <w:p w14:paraId="574DB3E1" w14:textId="77777777" w:rsidR="00385221" w:rsidRDefault="00385221" w:rsidP="0038522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R A V N A T E LJ I C A:</w:t>
      </w:r>
    </w:p>
    <w:p w14:paraId="5AFAA7C9" w14:textId="77777777" w:rsidR="00385221" w:rsidRPr="00E938F9" w:rsidRDefault="00385221" w:rsidP="0038522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Mirjana </w:t>
      </w:r>
      <w:proofErr w:type="spellStart"/>
      <w:r>
        <w:rPr>
          <w:rFonts w:ascii="Times New Roman" w:hAnsi="Times New Roman" w:cs="Times New Roman"/>
        </w:rPr>
        <w:t>Torer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mag.prim.educ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D03BD2F" w14:textId="77777777" w:rsidR="007122CF" w:rsidRDefault="007122CF"/>
    <w:sectPr w:rsidR="00712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05F4B"/>
    <w:multiLevelType w:val="hybridMultilevel"/>
    <w:tmpl w:val="4596EE18"/>
    <w:lvl w:ilvl="0" w:tplc="B59EE2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385221"/>
    <w:rsid w:val="007122CF"/>
    <w:rsid w:val="008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1108"/>
  <w15:chartTrackingRefBased/>
  <w15:docId w15:val="{A18946B6-6973-4171-8BCD-C00A9D6B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2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FC17F859CCF4B845CCE95D6718FBF" ma:contentTypeVersion="17" ma:contentTypeDescription="Create a new document." ma:contentTypeScope="" ma:versionID="9acf23bd4c7770a1d4dccb81f4f14eaa">
  <xsd:schema xmlns:xsd="http://www.w3.org/2001/XMLSchema" xmlns:xs="http://www.w3.org/2001/XMLSchema" xmlns:p="http://schemas.microsoft.com/office/2006/metadata/properties" xmlns:ns3="5b54d382-1707-4eb3-b5be-6463ef7ff309" xmlns:ns4="8ec1ac8f-02d1-43f4-a72d-4569c947495f" targetNamespace="http://schemas.microsoft.com/office/2006/metadata/properties" ma:root="true" ma:fieldsID="4b629c0168f8def18ed1f2a5f93ff666" ns3:_="" ns4:_="">
    <xsd:import namespace="5b54d382-1707-4eb3-b5be-6463ef7ff309"/>
    <xsd:import namespace="8ec1ac8f-02d1-43f4-a72d-4569c9474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4d382-1707-4eb3-b5be-6463ef7ff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ac8f-02d1-43f4-a72d-4569c94749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54d382-1707-4eb3-b5be-6463ef7ff309" xsi:nil="true"/>
  </documentManagement>
</p:properties>
</file>

<file path=customXml/itemProps1.xml><?xml version="1.0" encoding="utf-8"?>
<ds:datastoreItem xmlns:ds="http://schemas.openxmlformats.org/officeDocument/2006/customXml" ds:itemID="{820006F9-EB70-4BA7-8988-AD6BB3B3A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4d382-1707-4eb3-b5be-6463ef7ff309"/>
    <ds:schemaRef ds:uri="8ec1ac8f-02d1-43f4-a72d-4569c9474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D76F2-6012-4B1D-A0E8-06B8613F1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B0E06-DD8A-40F2-BA57-4C07DA9BB1D3}">
  <ds:schemaRefs>
    <ds:schemaRef ds:uri="http://schemas.openxmlformats.org/package/2006/metadata/core-properties"/>
    <ds:schemaRef ds:uri="http://schemas.microsoft.com/office/2006/documentManagement/types"/>
    <ds:schemaRef ds:uri="5b54d382-1707-4eb3-b5be-6463ef7ff309"/>
    <ds:schemaRef ds:uri="8ec1ac8f-02d1-43f4-a72d-4569c947495f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Fabrični</dc:creator>
  <cp:keywords/>
  <dc:description/>
  <cp:lastModifiedBy>Hrvoje Fabrični</cp:lastModifiedBy>
  <cp:revision>1</cp:revision>
  <dcterms:created xsi:type="dcterms:W3CDTF">2025-04-17T06:27:00Z</dcterms:created>
  <dcterms:modified xsi:type="dcterms:W3CDTF">2025-04-17T07:10:00Z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0x010100643FC17F859CCF4B845CCE95D6718FBF</vt:lpwstr>
  </property>
</Properties>
</file>