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2F" w:rsidRDefault="0060492F">
      <w:pPr>
        <w:rPr>
          <w:b/>
        </w:rPr>
      </w:pPr>
      <w:r w:rsidRPr="0060492F">
        <w:rPr>
          <w:b/>
        </w:rPr>
        <w:t>NL – Gravitacijska potencijalna energija, kinetička energija, elastična potencijalna energija</w:t>
      </w:r>
    </w:p>
    <w:p w:rsidR="0060492F" w:rsidRPr="0060492F" w:rsidRDefault="0060492F" w:rsidP="0060492F">
      <w:pPr>
        <w:pStyle w:val="Odlomakpopisa"/>
        <w:numPr>
          <w:ilvl w:val="0"/>
          <w:numId w:val="2"/>
        </w:numPr>
      </w:pPr>
      <w:r w:rsidRPr="0060492F">
        <w:rPr>
          <w:rFonts w:ascii="PI Barlow MAT Light" w:hAnsi="PI Barlow MAT Light"/>
          <w:color w:val="000000" w:themeColor="text1"/>
        </w:rPr>
        <w:t>Tomislav je udžbenik fizike mase 290 g bacio na ormar visine  20 dm. Kolika je gravitacijska potencijalna energija udžbenika?</w:t>
      </w:r>
    </w:p>
    <w:p w:rsidR="0060492F" w:rsidRDefault="0060492F" w:rsidP="0060492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>
        <w:rPr>
          <w:rFonts w:ascii="PI Barlow MAT Light" w:hAnsi="PI Barlow MAT Light"/>
          <w:color w:val="000000" w:themeColor="text1"/>
        </w:rPr>
        <w:t>Kolika je gravitacijska potencijalna energija automobila mase 1.5 t parkiranog na drugom katu parkirališta visine 18 m?</w:t>
      </w:r>
    </w:p>
    <w:p w:rsidR="0060492F" w:rsidRDefault="0060492F" w:rsidP="0060492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>
        <w:rPr>
          <w:rFonts w:ascii="PI Barlow MAT Light" w:hAnsi="PI Barlow MAT Light"/>
          <w:color w:val="000000" w:themeColor="text1"/>
        </w:rPr>
        <w:t>Vlaho je predmet mase 1.5 kg smjestio na visini 4 m od tla. Na kojoj visini treba staviti predmet mase 2 kg da bi gravitacijske potencijalne energije tih predmeta bile jednake?</w:t>
      </w:r>
    </w:p>
    <w:p w:rsidR="0060492F" w:rsidRDefault="0060492F" w:rsidP="0060492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color w:val="000000" w:themeColor="text1"/>
        </w:rPr>
        <w:t>Građevinski radnik vuče vreću punu cementa obavljajući rad od 3,125 kJ na horizontalnom putu dugačkom 12,5 m</w:t>
      </w:r>
      <w:r>
        <w:rPr>
          <w:rFonts w:ascii="PI Barlow MAT Light" w:hAnsi="PI Barlow MAT Light"/>
          <w:color w:val="000000" w:themeColor="text1"/>
        </w:rPr>
        <w:t>. Faktor trenja između vreće cementa i poda iznosi 30%.</w:t>
      </w:r>
    </w:p>
    <w:p w:rsidR="0060492F" w:rsidRDefault="0060492F" w:rsidP="0060492F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color w:val="000000" w:themeColor="text1"/>
        </w:rPr>
        <w:t>Odredi silu kojom građevinski radnik vuče vreću.</w:t>
      </w:r>
    </w:p>
    <w:p w:rsidR="0060492F" w:rsidRDefault="0060492F" w:rsidP="0060492F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color w:val="000000" w:themeColor="text1"/>
        </w:rPr>
        <w:t>Kolika je masa vreće cementa?</w:t>
      </w:r>
    </w:p>
    <w:p w:rsidR="0060492F" w:rsidRDefault="0060492F" w:rsidP="0060492F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color w:val="000000" w:themeColor="text1"/>
        </w:rPr>
        <w:t>Koju silu savladava radnik vukući vreću po podu?</w:t>
      </w:r>
    </w:p>
    <w:p w:rsidR="0060492F" w:rsidRDefault="0060492F" w:rsidP="0060492F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color w:val="000000" w:themeColor="text1"/>
        </w:rPr>
        <w:t>Mijenja li se gravitacijska potencijalna energija vreći?</w:t>
      </w:r>
    </w:p>
    <w:p w:rsidR="0060492F" w:rsidRPr="0060492F" w:rsidRDefault="0060492F" w:rsidP="0060492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>
        <w:t>Dječak mase 30 kg se spušta s brda na saonicama.</w:t>
      </w:r>
    </w:p>
    <w:p w:rsidR="0060492F" w:rsidRDefault="0060492F" w:rsidP="0060492F">
      <w:pPr>
        <w:pStyle w:val="Odlomakpopisa"/>
        <w:ind w:left="360"/>
      </w:pPr>
      <w:r>
        <w:rPr>
          <w:noProof/>
          <w:lang w:eastAsia="hr-HR"/>
        </w:rPr>
        <w:drawing>
          <wp:inline distT="0" distB="0" distL="0" distR="0" wp14:anchorId="3A3762CC" wp14:editId="79D5FC94">
            <wp:extent cx="2714625" cy="1065570"/>
            <wp:effectExtent l="0" t="0" r="0" b="1270"/>
            <wp:docPr id="5" name="Slika 5" descr="C:\Users\Antonija\Downloads\20170403_1405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onija\Downloads\20170403_140557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brigh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9921" cy="107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92F" w:rsidRDefault="0060492F" w:rsidP="0060492F">
      <w:pPr>
        <w:pStyle w:val="Odlomakpopisa"/>
        <w:ind w:left="360"/>
      </w:pPr>
    </w:p>
    <w:p w:rsidR="0060492F" w:rsidRDefault="0060492F" w:rsidP="0060492F">
      <w:pPr>
        <w:pStyle w:val="Odlomakpopisa"/>
        <w:numPr>
          <w:ilvl w:val="0"/>
          <w:numId w:val="6"/>
        </w:numPr>
        <w:spacing w:after="200" w:line="276" w:lineRule="auto"/>
      </w:pPr>
      <w:r>
        <w:t>U kojem položaju dječak na sanjkama ima najveću gravitacijsku potencijalnu energiju, a u kojem najveću kinetičku energiju?</w:t>
      </w:r>
    </w:p>
    <w:p w:rsidR="0060492F" w:rsidRDefault="0060492F" w:rsidP="0060492F">
      <w:pPr>
        <w:pStyle w:val="Odlomakpopisa"/>
        <w:numPr>
          <w:ilvl w:val="0"/>
          <w:numId w:val="6"/>
        </w:numPr>
        <w:spacing w:after="200" w:line="276" w:lineRule="auto"/>
      </w:pPr>
      <w:r>
        <w:t>Koliku gravitacijsku potencijalnu energiju ima dječak na vrhu brda?</w:t>
      </w:r>
    </w:p>
    <w:p w:rsidR="0060492F" w:rsidRDefault="0060492F" w:rsidP="0060492F">
      <w:pPr>
        <w:pStyle w:val="Odlomakpopisa"/>
        <w:numPr>
          <w:ilvl w:val="0"/>
          <w:numId w:val="6"/>
        </w:numPr>
        <w:spacing w:after="200" w:line="276" w:lineRule="auto"/>
      </w:pPr>
      <w:r>
        <w:t>Koliku gravitacijsku potencijalnu energiju ima dječak na visini 5m?</w:t>
      </w:r>
    </w:p>
    <w:p w:rsidR="0060492F" w:rsidRDefault="0060492F" w:rsidP="0060492F">
      <w:pPr>
        <w:pStyle w:val="Odlomakpopisa"/>
        <w:numPr>
          <w:ilvl w:val="0"/>
          <w:numId w:val="6"/>
        </w:numPr>
        <w:spacing w:after="200" w:line="276" w:lineRule="auto"/>
      </w:pPr>
      <w:r>
        <w:t>Koliku kinetičku energiju ima dječak na visini 5m?</w:t>
      </w:r>
    </w:p>
    <w:p w:rsidR="0060492F" w:rsidRDefault="0060492F" w:rsidP="0060492F">
      <w:pPr>
        <w:pStyle w:val="Odlomakpopisa"/>
        <w:numPr>
          <w:ilvl w:val="0"/>
          <w:numId w:val="6"/>
        </w:numPr>
        <w:spacing w:after="200" w:line="276" w:lineRule="auto"/>
      </w:pPr>
      <w:r>
        <w:t>Koliku kinetičku energiju ima dječak kad dođe sa saonicama na dno brda?</w:t>
      </w:r>
    </w:p>
    <w:p w:rsidR="0060492F" w:rsidRDefault="0060492F" w:rsidP="0060492F">
      <w:pPr>
        <w:pStyle w:val="Odlomakpopisa"/>
        <w:numPr>
          <w:ilvl w:val="0"/>
          <w:numId w:val="6"/>
        </w:numPr>
        <w:spacing w:after="200" w:line="276" w:lineRule="auto"/>
      </w:pPr>
      <w:r>
        <w:t>Kolikom silom trenja su zaustavljene saonice, ako su se zaustavile nakon 1,2 m sanjkanja po ravnom?</w:t>
      </w:r>
    </w:p>
    <w:p w:rsidR="0060492F" w:rsidRPr="0060492F" w:rsidRDefault="0060492F" w:rsidP="0060492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color w:val="000000" w:themeColor="text1"/>
        </w:rPr>
        <w:t xml:space="preserve">Četiri planinara jednakih masa miruju na različitim visinama planine u odnosu na tlo i njihovi položaji označeni su slovima A, B, C i D.  </w:t>
      </w:r>
    </w:p>
    <w:p w:rsidR="0060492F" w:rsidRDefault="0060492F" w:rsidP="0060492F">
      <w:pPr>
        <w:pStyle w:val="Odlomakpopisa"/>
      </w:pPr>
      <w:r w:rsidRPr="0060492F">
        <w:rPr>
          <w:noProof/>
        </w:rPr>
        <w:drawing>
          <wp:inline distT="0" distB="0" distL="0" distR="0" wp14:anchorId="69DF177C" wp14:editId="6B632183">
            <wp:extent cx="2914650" cy="1851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6754" cy="1891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92F" w:rsidRPr="0060492F" w:rsidRDefault="0060492F" w:rsidP="0060492F">
      <w:pPr>
        <w:numPr>
          <w:ilvl w:val="0"/>
          <w:numId w:val="7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color w:val="000000" w:themeColor="text1"/>
        </w:rPr>
        <w:t>Kakav je odnos kinetičkih energija prikazanih planinara?</w:t>
      </w:r>
    </w:p>
    <w:p w:rsidR="0060492F" w:rsidRPr="0060492F" w:rsidRDefault="0060492F" w:rsidP="0060492F">
      <w:pPr>
        <w:numPr>
          <w:ilvl w:val="0"/>
          <w:numId w:val="8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i/>
          <w:color w:val="000000" w:themeColor="text1"/>
        </w:rPr>
        <w:t>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K (A)</w:t>
      </w:r>
      <w:r w:rsidRPr="0060492F">
        <w:rPr>
          <w:rFonts w:ascii="PI Barlow MAT Light" w:hAnsi="PI Barlow MAT Light"/>
          <w:i/>
          <w:color w:val="000000" w:themeColor="text1"/>
        </w:rPr>
        <w:t xml:space="preserve"> =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K (B) </w:t>
      </w:r>
      <w:r w:rsidRPr="0060492F">
        <w:rPr>
          <w:rFonts w:ascii="PI Barlow MAT Light" w:hAnsi="PI Barlow MAT Light"/>
          <w:i/>
          <w:color w:val="000000" w:themeColor="text1"/>
        </w:rPr>
        <w:t>=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K (C)</w:t>
      </w:r>
      <w:r w:rsidRPr="0060492F">
        <w:rPr>
          <w:rFonts w:ascii="PI Barlow MAT Light" w:hAnsi="PI Barlow MAT Light"/>
          <w:i/>
          <w:color w:val="000000" w:themeColor="text1"/>
        </w:rPr>
        <w:t xml:space="preserve"> =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K </w:t>
      </w:r>
      <w:r w:rsidRPr="0060492F">
        <w:rPr>
          <w:rFonts w:ascii="PI Barlow MAT Light" w:hAnsi="PI Barlow MAT Light"/>
          <w:color w:val="000000" w:themeColor="text1"/>
          <w:vertAlign w:val="subscript"/>
        </w:rPr>
        <w:t>(D)</w:t>
      </w:r>
    </w:p>
    <w:p w:rsidR="0060492F" w:rsidRPr="0060492F" w:rsidRDefault="0060492F" w:rsidP="0060492F">
      <w:pPr>
        <w:numPr>
          <w:ilvl w:val="0"/>
          <w:numId w:val="8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i/>
          <w:color w:val="000000" w:themeColor="text1"/>
        </w:rPr>
        <w:t>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K (C)</w:t>
      </w:r>
      <w:r w:rsidRPr="0060492F">
        <w:rPr>
          <w:rFonts w:ascii="PI Barlow MAT Light" w:hAnsi="PI Barlow MAT Light"/>
          <w:i/>
          <w:color w:val="000000" w:themeColor="text1"/>
        </w:rPr>
        <w:t xml:space="preserve"> &gt;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K (B) </w:t>
      </w:r>
      <w:r w:rsidRPr="0060492F">
        <w:rPr>
          <w:rFonts w:ascii="PI Barlow MAT Light" w:hAnsi="PI Barlow MAT Light"/>
          <w:i/>
          <w:color w:val="000000" w:themeColor="text1"/>
        </w:rPr>
        <w:t>&gt;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K (A)</w:t>
      </w:r>
      <w:r w:rsidRPr="0060492F">
        <w:rPr>
          <w:rFonts w:ascii="PI Barlow MAT Light" w:hAnsi="PI Barlow MAT Light"/>
          <w:i/>
          <w:color w:val="000000" w:themeColor="text1"/>
        </w:rPr>
        <w:t xml:space="preserve"> &gt;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K </w:t>
      </w:r>
      <w:r w:rsidRPr="0060492F">
        <w:rPr>
          <w:rFonts w:ascii="PI Barlow MAT Light" w:hAnsi="PI Barlow MAT Light"/>
          <w:color w:val="000000" w:themeColor="text1"/>
          <w:vertAlign w:val="subscript"/>
        </w:rPr>
        <w:t>(D)</w:t>
      </w:r>
    </w:p>
    <w:p w:rsidR="0060492F" w:rsidRPr="0060492F" w:rsidRDefault="0060492F" w:rsidP="0060492F">
      <w:pPr>
        <w:numPr>
          <w:ilvl w:val="0"/>
          <w:numId w:val="8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i/>
          <w:color w:val="000000" w:themeColor="text1"/>
        </w:rPr>
        <w:t>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K (D)</w:t>
      </w:r>
      <w:r w:rsidRPr="0060492F">
        <w:rPr>
          <w:rFonts w:ascii="PI Barlow MAT Light" w:hAnsi="PI Barlow MAT Light"/>
          <w:i/>
          <w:color w:val="000000" w:themeColor="text1"/>
        </w:rPr>
        <w:t xml:space="preserve"> &gt;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K (A) </w:t>
      </w:r>
      <w:r w:rsidRPr="0060492F">
        <w:rPr>
          <w:rFonts w:ascii="PI Barlow MAT Light" w:hAnsi="PI Barlow MAT Light"/>
          <w:i/>
          <w:color w:val="000000" w:themeColor="text1"/>
        </w:rPr>
        <w:t>&gt;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K (B)</w:t>
      </w:r>
      <w:r w:rsidRPr="0060492F">
        <w:rPr>
          <w:rFonts w:ascii="PI Barlow MAT Light" w:hAnsi="PI Barlow MAT Light"/>
          <w:i/>
          <w:color w:val="000000" w:themeColor="text1"/>
        </w:rPr>
        <w:t xml:space="preserve"> &gt;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K </w:t>
      </w:r>
      <w:r w:rsidRPr="0060492F">
        <w:rPr>
          <w:rFonts w:ascii="PI Barlow MAT Light" w:hAnsi="PI Barlow MAT Light"/>
          <w:color w:val="000000" w:themeColor="text1"/>
          <w:vertAlign w:val="subscript"/>
        </w:rPr>
        <w:t>(C)</w:t>
      </w:r>
    </w:p>
    <w:p w:rsidR="0060492F" w:rsidRPr="0060492F" w:rsidRDefault="0060492F" w:rsidP="0060492F">
      <w:pPr>
        <w:numPr>
          <w:ilvl w:val="0"/>
          <w:numId w:val="8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i/>
          <w:color w:val="000000" w:themeColor="text1"/>
        </w:rPr>
        <w:t>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K (A)</w:t>
      </w:r>
      <w:r w:rsidRPr="0060492F">
        <w:rPr>
          <w:rFonts w:ascii="PI Barlow MAT Light" w:hAnsi="PI Barlow MAT Light"/>
          <w:i/>
          <w:color w:val="000000" w:themeColor="text1"/>
        </w:rPr>
        <w:t xml:space="preserve"> =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K (D) </w:t>
      </w:r>
      <w:r w:rsidRPr="0060492F">
        <w:rPr>
          <w:rFonts w:ascii="PI Barlow MAT Light" w:hAnsi="PI Barlow MAT Light"/>
          <w:i/>
          <w:color w:val="000000" w:themeColor="text1"/>
        </w:rPr>
        <w:t>&lt;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K (B)</w:t>
      </w:r>
      <w:r w:rsidRPr="0060492F">
        <w:rPr>
          <w:rFonts w:ascii="PI Barlow MAT Light" w:hAnsi="PI Barlow MAT Light"/>
          <w:i/>
          <w:color w:val="000000" w:themeColor="text1"/>
        </w:rPr>
        <w:t xml:space="preserve"> &lt;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K </w:t>
      </w:r>
      <w:r w:rsidRPr="0060492F">
        <w:rPr>
          <w:rFonts w:ascii="PI Barlow MAT Light" w:hAnsi="PI Barlow MAT Light"/>
          <w:color w:val="000000" w:themeColor="text1"/>
          <w:vertAlign w:val="subscript"/>
        </w:rPr>
        <w:t>(C)</w:t>
      </w:r>
    </w:p>
    <w:p w:rsidR="0060492F" w:rsidRPr="0060492F" w:rsidRDefault="0060492F" w:rsidP="0060492F">
      <w:pPr>
        <w:numPr>
          <w:ilvl w:val="0"/>
          <w:numId w:val="7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color w:val="000000" w:themeColor="text1"/>
        </w:rPr>
        <w:t>Kakav je odnos gravitacijskih potencijalnih energija prikazanih planinara?</w:t>
      </w:r>
    </w:p>
    <w:p w:rsidR="0060492F" w:rsidRPr="0060492F" w:rsidRDefault="0060492F" w:rsidP="0060492F">
      <w:pPr>
        <w:numPr>
          <w:ilvl w:val="0"/>
          <w:numId w:val="9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i/>
          <w:color w:val="000000" w:themeColor="text1"/>
        </w:rPr>
        <w:t>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GP (A)</w:t>
      </w:r>
      <w:r w:rsidRPr="0060492F">
        <w:rPr>
          <w:rFonts w:ascii="PI Barlow MAT Light" w:hAnsi="PI Barlow MAT Light"/>
          <w:i/>
          <w:color w:val="000000" w:themeColor="text1"/>
        </w:rPr>
        <w:t xml:space="preserve"> =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GP (B) </w:t>
      </w:r>
      <w:r w:rsidRPr="0060492F">
        <w:rPr>
          <w:rFonts w:ascii="PI Barlow MAT Light" w:hAnsi="PI Barlow MAT Light"/>
          <w:i/>
          <w:color w:val="000000" w:themeColor="text1"/>
        </w:rPr>
        <w:t>=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GP (C)</w:t>
      </w:r>
      <w:r w:rsidRPr="0060492F">
        <w:rPr>
          <w:rFonts w:ascii="PI Barlow MAT Light" w:hAnsi="PI Barlow MAT Light"/>
          <w:i/>
          <w:color w:val="000000" w:themeColor="text1"/>
        </w:rPr>
        <w:t xml:space="preserve"> =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GP </w:t>
      </w:r>
      <w:r w:rsidRPr="0060492F">
        <w:rPr>
          <w:rFonts w:ascii="PI Barlow MAT Light" w:hAnsi="PI Barlow MAT Light"/>
          <w:color w:val="000000" w:themeColor="text1"/>
          <w:vertAlign w:val="subscript"/>
        </w:rPr>
        <w:t>(D)</w:t>
      </w:r>
    </w:p>
    <w:p w:rsidR="0060492F" w:rsidRPr="0060492F" w:rsidRDefault="0060492F" w:rsidP="0060492F">
      <w:pPr>
        <w:numPr>
          <w:ilvl w:val="0"/>
          <w:numId w:val="9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i/>
          <w:color w:val="000000" w:themeColor="text1"/>
        </w:rPr>
        <w:t>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GP (D)</w:t>
      </w:r>
      <w:r w:rsidRPr="0060492F">
        <w:rPr>
          <w:rFonts w:ascii="PI Barlow MAT Light" w:hAnsi="PI Barlow MAT Light"/>
          <w:i/>
          <w:color w:val="000000" w:themeColor="text1"/>
        </w:rPr>
        <w:t xml:space="preserve"> &lt;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GP (A) </w:t>
      </w:r>
      <w:r w:rsidRPr="0060492F">
        <w:rPr>
          <w:rFonts w:ascii="PI Barlow MAT Light" w:hAnsi="PI Barlow MAT Light"/>
          <w:i/>
          <w:color w:val="000000" w:themeColor="text1"/>
        </w:rPr>
        <w:t>&lt;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GP (B)</w:t>
      </w:r>
      <w:r w:rsidRPr="0060492F">
        <w:rPr>
          <w:rFonts w:ascii="PI Barlow MAT Light" w:hAnsi="PI Barlow MAT Light"/>
          <w:i/>
          <w:color w:val="000000" w:themeColor="text1"/>
        </w:rPr>
        <w:t xml:space="preserve"> &lt;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GP </w:t>
      </w:r>
      <w:r w:rsidRPr="0060492F">
        <w:rPr>
          <w:rFonts w:ascii="PI Barlow MAT Light" w:hAnsi="PI Barlow MAT Light"/>
          <w:color w:val="000000" w:themeColor="text1"/>
          <w:vertAlign w:val="subscript"/>
        </w:rPr>
        <w:t>(C)</w:t>
      </w:r>
    </w:p>
    <w:p w:rsidR="0060492F" w:rsidRPr="0060492F" w:rsidRDefault="0060492F" w:rsidP="0060492F">
      <w:pPr>
        <w:numPr>
          <w:ilvl w:val="0"/>
          <w:numId w:val="9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i/>
          <w:color w:val="000000" w:themeColor="text1"/>
        </w:rPr>
        <w:t>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GP (D)</w:t>
      </w:r>
      <w:r w:rsidRPr="0060492F">
        <w:rPr>
          <w:rFonts w:ascii="PI Barlow MAT Light" w:hAnsi="PI Barlow MAT Light"/>
          <w:i/>
          <w:color w:val="000000" w:themeColor="text1"/>
        </w:rPr>
        <w:t xml:space="preserve"> &gt;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GP (A) </w:t>
      </w:r>
      <w:r w:rsidRPr="0060492F">
        <w:rPr>
          <w:rFonts w:ascii="PI Barlow MAT Light" w:hAnsi="PI Barlow MAT Light"/>
          <w:i/>
          <w:color w:val="000000" w:themeColor="text1"/>
        </w:rPr>
        <w:t>&gt;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GP (B)</w:t>
      </w:r>
      <w:r w:rsidRPr="0060492F">
        <w:rPr>
          <w:rFonts w:ascii="PI Barlow MAT Light" w:hAnsi="PI Barlow MAT Light"/>
          <w:i/>
          <w:color w:val="000000" w:themeColor="text1"/>
        </w:rPr>
        <w:t xml:space="preserve"> &gt;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GP </w:t>
      </w:r>
      <w:r w:rsidRPr="0060492F">
        <w:rPr>
          <w:rFonts w:ascii="PI Barlow MAT Light" w:hAnsi="PI Barlow MAT Light"/>
          <w:color w:val="000000" w:themeColor="text1"/>
          <w:vertAlign w:val="subscript"/>
        </w:rPr>
        <w:t>(C)</w:t>
      </w:r>
    </w:p>
    <w:p w:rsidR="0060492F" w:rsidRDefault="0060492F" w:rsidP="0060492F">
      <w:pPr>
        <w:numPr>
          <w:ilvl w:val="0"/>
          <w:numId w:val="9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60492F">
        <w:rPr>
          <w:rFonts w:ascii="PI Barlow MAT Light" w:hAnsi="PI Barlow MAT Light"/>
          <w:i/>
          <w:color w:val="000000" w:themeColor="text1"/>
        </w:rPr>
        <w:t>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GP (A)</w:t>
      </w:r>
      <w:r w:rsidRPr="0060492F">
        <w:rPr>
          <w:rFonts w:ascii="PI Barlow MAT Light" w:hAnsi="PI Barlow MAT Light"/>
          <w:i/>
          <w:color w:val="000000" w:themeColor="text1"/>
        </w:rPr>
        <w:t xml:space="preserve"> =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GP (B) </w:t>
      </w:r>
      <w:r w:rsidRPr="0060492F">
        <w:rPr>
          <w:rFonts w:ascii="PI Barlow MAT Light" w:hAnsi="PI Barlow MAT Light"/>
          <w:i/>
          <w:color w:val="000000" w:themeColor="text1"/>
        </w:rPr>
        <w:t>&gt;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>GP (C)</w:t>
      </w:r>
      <w:r w:rsidRPr="0060492F">
        <w:rPr>
          <w:rFonts w:ascii="PI Barlow MAT Light" w:hAnsi="PI Barlow MAT Light"/>
          <w:i/>
          <w:color w:val="000000" w:themeColor="text1"/>
        </w:rPr>
        <w:t xml:space="preserve"> &gt; E</w:t>
      </w:r>
      <w:r w:rsidRPr="0060492F">
        <w:rPr>
          <w:rFonts w:ascii="PI Barlow MAT Light" w:hAnsi="PI Barlow MAT Light"/>
          <w:i/>
          <w:color w:val="000000" w:themeColor="text1"/>
          <w:vertAlign w:val="subscript"/>
        </w:rPr>
        <w:t xml:space="preserve">GP </w:t>
      </w:r>
      <w:r w:rsidRPr="0060492F">
        <w:rPr>
          <w:rFonts w:ascii="PI Barlow MAT Light" w:hAnsi="PI Barlow MAT Light"/>
          <w:color w:val="000000" w:themeColor="text1"/>
          <w:vertAlign w:val="subscript"/>
        </w:rPr>
        <w:t>(D)</w:t>
      </w:r>
    </w:p>
    <w:p w:rsidR="0060492F" w:rsidRPr="0060492F" w:rsidRDefault="0060492F" w:rsidP="0060492F">
      <w:p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</w:p>
    <w:p w:rsidR="0060492F" w:rsidRDefault="002C42EB" w:rsidP="0060492F">
      <w:pPr>
        <w:pStyle w:val="Odlomakpopisa"/>
        <w:numPr>
          <w:ilvl w:val="0"/>
          <w:numId w:val="2"/>
        </w:numPr>
      </w:pPr>
      <w:r>
        <w:t>Slike prikazuju oprugu kada ona miruje u ravnotežnom položaju (slika 1) i kada je opruga sabijena (slika 2). U kojem položaju opruga ima najveću elastičnu potencijalnu energiju?</w:t>
      </w:r>
    </w:p>
    <w:p w:rsidR="0060492F" w:rsidRPr="0060492F" w:rsidRDefault="002C42EB" w:rsidP="002C42EB">
      <w:pPr>
        <w:pStyle w:val="Odlomakpopis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D865" wp14:editId="2C016D1D">
                <wp:simplePos x="0" y="0"/>
                <wp:positionH relativeFrom="column">
                  <wp:posOffset>2141220</wp:posOffset>
                </wp:positionH>
                <wp:positionV relativeFrom="paragraph">
                  <wp:posOffset>1854200</wp:posOffset>
                </wp:positionV>
                <wp:extent cx="434340" cy="251460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2EB" w:rsidRDefault="002C42EB" w:rsidP="002C42EB">
                            <w:r>
                              <w:t>2.)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3D865"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26" type="#_x0000_t202" style="position:absolute;left:0;text-align:left;margin-left:168.6pt;margin-top:146pt;width:34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" filled="f" stroked="f" strokeweight=".5pt">
                <v:textbox>
                  <w:txbxContent>
                    <w:p w:rsidR="002C42EB" w:rsidRDefault="002C42EB" w:rsidP="002C42EB">
                      <w:r>
                        <w:t>2</w:t>
                      </w:r>
                      <w: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1864360</wp:posOffset>
                </wp:positionV>
                <wp:extent cx="434340" cy="251460"/>
                <wp:effectExtent l="0" t="0" r="0" b="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2EB" w:rsidRDefault="002C42EB" w:rsidP="002C42EB">
                            <w:r>
                              <w:t>1.)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6" o:spid="_x0000_s1027" type="#_x0000_t202" style="position:absolute;left:0;text-align:left;margin-left:54.6pt;margin-top:146.8pt;width:34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" filled="f" stroked="f" strokeweight=".5pt">
                <v:textbox>
                  <w:txbxContent>
                    <w:p w:rsidR="002C42EB" w:rsidRDefault="002C42EB" w:rsidP="002C42EB">
                      <w:r>
                        <w:t>1.)</w:t>
                      </w:r>
                    </w:p>
                  </w:txbxContent>
                </v:textbox>
              </v:shape>
            </w:pict>
          </mc:Fallback>
        </mc:AlternateContent>
      </w:r>
      <w:r w:rsidRPr="002C42EB">
        <w:rPr>
          <w:noProof/>
        </w:rPr>
        <w:drawing>
          <wp:inline distT="0" distB="0" distL="0" distR="0" wp14:anchorId="0299EE9A" wp14:editId="615803C7">
            <wp:extent cx="898988" cy="1813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5420" cy="182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</w:t>
      </w:r>
      <w:bookmarkStart w:id="0" w:name="_GoBack"/>
      <w:r w:rsidRPr="002C42EB">
        <w:rPr>
          <w:noProof/>
        </w:rPr>
        <w:drawing>
          <wp:inline distT="0" distB="0" distL="0" distR="0" wp14:anchorId="3302E533" wp14:editId="111FAEC5">
            <wp:extent cx="651742" cy="18516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4842" cy="1917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 </w:t>
      </w:r>
    </w:p>
    <w:sectPr w:rsidR="0060492F" w:rsidRPr="0060492F" w:rsidSect="00604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 Barlow MAT Light">
    <w:altName w:val="Calibri"/>
    <w:charset w:val="00"/>
    <w:family w:val="auto"/>
    <w:pitch w:val="default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50E3"/>
    <w:multiLevelType w:val="hybridMultilevel"/>
    <w:tmpl w:val="C14AC26E"/>
    <w:lvl w:ilvl="0" w:tplc="B9D6DC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61715"/>
    <w:multiLevelType w:val="hybridMultilevel"/>
    <w:tmpl w:val="A39E7B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647A2"/>
    <w:multiLevelType w:val="hybridMultilevel"/>
    <w:tmpl w:val="1D98971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92EE6"/>
    <w:multiLevelType w:val="hybridMultilevel"/>
    <w:tmpl w:val="5C5EEE9E"/>
    <w:lvl w:ilvl="0" w:tplc="99DC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87FFC"/>
    <w:multiLevelType w:val="hybridMultilevel"/>
    <w:tmpl w:val="0638F96A"/>
    <w:lvl w:ilvl="0" w:tplc="0B948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77C7D"/>
    <w:multiLevelType w:val="hybridMultilevel"/>
    <w:tmpl w:val="965235D4"/>
    <w:lvl w:ilvl="0" w:tplc="DC4CCE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790902"/>
    <w:multiLevelType w:val="hybridMultilevel"/>
    <w:tmpl w:val="4A109F94"/>
    <w:lvl w:ilvl="0" w:tplc="17208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D01A7"/>
    <w:multiLevelType w:val="hybridMultilevel"/>
    <w:tmpl w:val="E2709056"/>
    <w:lvl w:ilvl="0" w:tplc="94B8EA9C">
      <w:start w:val="1"/>
      <w:numFmt w:val="lowerLetter"/>
      <w:lvlText w:val="%1)"/>
      <w:lvlJc w:val="left"/>
      <w:pPr>
        <w:ind w:left="180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DA73A7"/>
    <w:multiLevelType w:val="hybridMultilevel"/>
    <w:tmpl w:val="410CE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60A47"/>
    <w:multiLevelType w:val="hybridMultilevel"/>
    <w:tmpl w:val="7B8C2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2F"/>
    <w:rsid w:val="002C42EB"/>
    <w:rsid w:val="0060492F"/>
    <w:rsid w:val="00742B3C"/>
    <w:rsid w:val="00C775B9"/>
    <w:rsid w:val="00E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96A63-1538-4D42-B896-5CF5D93E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Mikuš</dc:creator>
  <cp:keywords/>
  <dc:description/>
  <cp:lastModifiedBy>Andreja Mikuš</cp:lastModifiedBy>
  <cp:revision>2</cp:revision>
  <dcterms:created xsi:type="dcterms:W3CDTF">2024-04-28T14:42:00Z</dcterms:created>
  <dcterms:modified xsi:type="dcterms:W3CDTF">2024-04-28T15:09:00Z</dcterms:modified>
</cp:coreProperties>
</file>