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2731" w14:textId="77777777" w:rsidR="006A4914" w:rsidRDefault="006A31A5">
      <w:r>
        <w:t>Tablica za brojčano vrednovanje zadatka u izradi kutije:</w:t>
      </w:r>
    </w:p>
    <w:p w14:paraId="27797418" w14:textId="77777777" w:rsidR="006A31A5" w:rsidRDefault="006A31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31A5" w14:paraId="05CBCA7C" w14:textId="77777777" w:rsidTr="00E53168">
        <w:tc>
          <w:tcPr>
            <w:tcW w:w="2265" w:type="dxa"/>
          </w:tcPr>
          <w:p w14:paraId="796788C5" w14:textId="77777777" w:rsidR="006A31A5" w:rsidRDefault="006A31A5" w:rsidP="00E53168">
            <w:r>
              <w:t>SASTAVNICE</w:t>
            </w:r>
          </w:p>
        </w:tc>
        <w:tc>
          <w:tcPr>
            <w:tcW w:w="2265" w:type="dxa"/>
          </w:tcPr>
          <w:p w14:paraId="13F6D56C" w14:textId="77777777" w:rsidR="006A31A5" w:rsidRDefault="006A31A5" w:rsidP="00E53168">
            <w:r>
              <w:t xml:space="preserve">        3 BODA</w:t>
            </w:r>
          </w:p>
        </w:tc>
        <w:tc>
          <w:tcPr>
            <w:tcW w:w="2266" w:type="dxa"/>
          </w:tcPr>
          <w:p w14:paraId="7F663A6A" w14:textId="77777777" w:rsidR="006A31A5" w:rsidRDefault="006A31A5" w:rsidP="00E53168">
            <w:r>
              <w:t xml:space="preserve">      2 BODA</w:t>
            </w:r>
          </w:p>
        </w:tc>
        <w:tc>
          <w:tcPr>
            <w:tcW w:w="2266" w:type="dxa"/>
          </w:tcPr>
          <w:p w14:paraId="0FDBFED4" w14:textId="77777777" w:rsidR="006A31A5" w:rsidRDefault="006A31A5" w:rsidP="00E53168">
            <w:r>
              <w:t xml:space="preserve">      1 BOD</w:t>
            </w:r>
          </w:p>
        </w:tc>
      </w:tr>
      <w:tr w:rsidR="006A31A5" w14:paraId="17396B78" w14:textId="77777777" w:rsidTr="00E53168">
        <w:tc>
          <w:tcPr>
            <w:tcW w:w="2265" w:type="dxa"/>
          </w:tcPr>
          <w:p w14:paraId="7623A4C0" w14:textId="77777777" w:rsidR="006A31A5" w:rsidRDefault="006A31A5" w:rsidP="00E53168">
            <w:r>
              <w:t xml:space="preserve">PRIKUPLJENI </w:t>
            </w:r>
          </w:p>
          <w:p w14:paraId="5074524F" w14:textId="77777777" w:rsidR="006A31A5" w:rsidRDefault="006A31A5" w:rsidP="00E53168">
            <w:r>
              <w:t>SADRŽAJI</w:t>
            </w:r>
          </w:p>
        </w:tc>
        <w:tc>
          <w:tcPr>
            <w:tcW w:w="2265" w:type="dxa"/>
          </w:tcPr>
          <w:p w14:paraId="19868495" w14:textId="77777777" w:rsidR="006A31A5" w:rsidRDefault="006A31A5" w:rsidP="00E53168">
            <w:r>
              <w:t xml:space="preserve">Sadrži više od pet predmeta. </w:t>
            </w:r>
          </w:p>
        </w:tc>
        <w:tc>
          <w:tcPr>
            <w:tcW w:w="2266" w:type="dxa"/>
          </w:tcPr>
          <w:p w14:paraId="58990079" w14:textId="77777777" w:rsidR="006A31A5" w:rsidRDefault="006A31A5" w:rsidP="00E53168">
            <w:r>
              <w:t>Sadrži od tri do pet predmeta.</w:t>
            </w:r>
          </w:p>
        </w:tc>
        <w:tc>
          <w:tcPr>
            <w:tcW w:w="2266" w:type="dxa"/>
          </w:tcPr>
          <w:p w14:paraId="00B41294" w14:textId="77777777" w:rsidR="006A31A5" w:rsidRDefault="006A31A5" w:rsidP="00E53168">
            <w:r>
              <w:t>Sadrži manje od tri predmeta.</w:t>
            </w:r>
          </w:p>
        </w:tc>
      </w:tr>
      <w:tr w:rsidR="006A31A5" w14:paraId="3DE2F521" w14:textId="77777777" w:rsidTr="00E53168">
        <w:tc>
          <w:tcPr>
            <w:tcW w:w="2265" w:type="dxa"/>
          </w:tcPr>
          <w:p w14:paraId="10DC9AD0" w14:textId="77777777" w:rsidR="006A31A5" w:rsidRDefault="006A31A5" w:rsidP="00E53168">
            <w:r>
              <w:t>PREZENTACIJA</w:t>
            </w:r>
          </w:p>
        </w:tc>
        <w:tc>
          <w:tcPr>
            <w:tcW w:w="2265" w:type="dxa"/>
          </w:tcPr>
          <w:p w14:paraId="7A2BCFB9" w14:textId="77777777" w:rsidR="006A31A5" w:rsidRDefault="006A31A5" w:rsidP="00E53168">
            <w:r>
              <w:t>O svakom predmetu tečno prezentira.</w:t>
            </w:r>
          </w:p>
        </w:tc>
        <w:tc>
          <w:tcPr>
            <w:tcW w:w="2266" w:type="dxa"/>
          </w:tcPr>
          <w:p w14:paraId="7DCCF090" w14:textId="77777777" w:rsidR="006A31A5" w:rsidRDefault="006A31A5" w:rsidP="00E53168">
            <w:r>
              <w:t>O predmetima prezentira uz malu pomoć.</w:t>
            </w:r>
          </w:p>
        </w:tc>
        <w:tc>
          <w:tcPr>
            <w:tcW w:w="2266" w:type="dxa"/>
          </w:tcPr>
          <w:p w14:paraId="3A35D2C0" w14:textId="77777777" w:rsidR="006A31A5" w:rsidRDefault="006A31A5" w:rsidP="00E53168">
            <w:r>
              <w:t>Prezentira sa zadrškom i uz pomoć.</w:t>
            </w:r>
          </w:p>
        </w:tc>
      </w:tr>
      <w:tr w:rsidR="006A31A5" w14:paraId="751F5963" w14:textId="77777777" w:rsidTr="00E53168">
        <w:tc>
          <w:tcPr>
            <w:tcW w:w="2265" w:type="dxa"/>
          </w:tcPr>
          <w:p w14:paraId="46E2C39C" w14:textId="77777777" w:rsidR="006A31A5" w:rsidRDefault="006A31A5" w:rsidP="00E53168">
            <w:r>
              <w:t>ROK</w:t>
            </w:r>
          </w:p>
        </w:tc>
        <w:tc>
          <w:tcPr>
            <w:tcW w:w="2265" w:type="dxa"/>
          </w:tcPr>
          <w:p w14:paraId="04772299" w14:textId="77777777" w:rsidR="006A31A5" w:rsidRDefault="006A31A5" w:rsidP="00E53168">
            <w:r>
              <w:t xml:space="preserve">Vrećica/kutija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je predana u zadanom vremenu.</w:t>
            </w:r>
          </w:p>
        </w:tc>
        <w:tc>
          <w:tcPr>
            <w:tcW w:w="2266" w:type="dxa"/>
          </w:tcPr>
          <w:p w14:paraId="697702C6" w14:textId="77777777" w:rsidR="006A31A5" w:rsidRDefault="006A31A5" w:rsidP="00E53168">
            <w:r>
              <w:t xml:space="preserve">Vrećica/kutija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je predana s kašnjenjem do pet dana.</w:t>
            </w:r>
          </w:p>
        </w:tc>
        <w:tc>
          <w:tcPr>
            <w:tcW w:w="2266" w:type="dxa"/>
          </w:tcPr>
          <w:p w14:paraId="15B252CE" w14:textId="77777777" w:rsidR="006A31A5" w:rsidRDefault="006A31A5" w:rsidP="00E53168">
            <w:r>
              <w:t>Vrećica/kutija je predana s kašnjenjem od pet dana.</w:t>
            </w:r>
          </w:p>
        </w:tc>
      </w:tr>
    </w:tbl>
    <w:p w14:paraId="4EB51FC7" w14:textId="77777777" w:rsidR="006A31A5" w:rsidRDefault="006A31A5"/>
    <w:p w14:paraId="1590F607" w14:textId="77777777" w:rsidR="006A31A5" w:rsidRDefault="006A31A5"/>
    <w:p w14:paraId="753B311F" w14:textId="77777777" w:rsidR="006A31A5" w:rsidRDefault="006A31A5" w:rsidP="006A31A5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Bodovno vrednovanje i brojčano ocjenjivanje</w:t>
      </w:r>
      <w:bookmarkStart w:id="0" w:name="_GoBack"/>
      <w:bookmarkEnd w:id="0"/>
      <w:r>
        <w:rPr>
          <w:rFonts w:ascii="Calibri" w:hAnsi="Calibri" w:cs="Calibri"/>
          <w:color w:val="000000"/>
          <w:sz w:val="23"/>
          <w:szCs w:val="23"/>
        </w:rPr>
        <w:t>:</w:t>
      </w:r>
    </w:p>
    <w:tbl>
      <w:tblPr>
        <w:tblStyle w:val="Reetkatablice"/>
        <w:tblpPr w:leftFromText="180" w:rightFromText="180" w:vertAnchor="text" w:horzAnchor="margin" w:tblpX="3114" w:tblpY="393"/>
        <w:tblW w:w="0" w:type="auto"/>
        <w:tblLook w:val="04A0" w:firstRow="1" w:lastRow="0" w:firstColumn="1" w:lastColumn="0" w:noHBand="0" w:noVBand="1"/>
      </w:tblPr>
      <w:tblGrid>
        <w:gridCol w:w="1417"/>
        <w:gridCol w:w="1697"/>
      </w:tblGrid>
      <w:tr w:rsidR="006A31A5" w14:paraId="12EE7D5A" w14:textId="77777777" w:rsidTr="00E53168">
        <w:tc>
          <w:tcPr>
            <w:tcW w:w="1417" w:type="dxa"/>
          </w:tcPr>
          <w:p w14:paraId="7AD87682" w14:textId="77777777" w:rsidR="006A31A5" w:rsidRDefault="006A31A5" w:rsidP="00E53168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BODOVI </w:t>
            </w:r>
          </w:p>
        </w:tc>
        <w:tc>
          <w:tcPr>
            <w:tcW w:w="1697" w:type="dxa"/>
          </w:tcPr>
          <w:p w14:paraId="5D4749FE" w14:textId="77777777" w:rsidR="006A31A5" w:rsidRDefault="006A31A5" w:rsidP="00E53168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OCJENA</w:t>
            </w:r>
          </w:p>
        </w:tc>
      </w:tr>
      <w:tr w:rsidR="006A31A5" w14:paraId="5F2E95B1" w14:textId="77777777" w:rsidTr="00E53168">
        <w:tc>
          <w:tcPr>
            <w:tcW w:w="1417" w:type="dxa"/>
          </w:tcPr>
          <w:p w14:paraId="624BA4A2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8-9</w:t>
            </w:r>
          </w:p>
        </w:tc>
        <w:tc>
          <w:tcPr>
            <w:tcW w:w="1697" w:type="dxa"/>
          </w:tcPr>
          <w:p w14:paraId="0AF7CADF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Izvrstan (5)</w:t>
            </w:r>
          </w:p>
        </w:tc>
      </w:tr>
      <w:tr w:rsidR="006A31A5" w14:paraId="6EDB0F6C" w14:textId="77777777" w:rsidTr="00E53168">
        <w:tc>
          <w:tcPr>
            <w:tcW w:w="1417" w:type="dxa"/>
          </w:tcPr>
          <w:p w14:paraId="1931887C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5-7</w:t>
            </w:r>
          </w:p>
        </w:tc>
        <w:tc>
          <w:tcPr>
            <w:tcW w:w="1697" w:type="dxa"/>
          </w:tcPr>
          <w:p w14:paraId="1C4DC714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Vrlo dobar (4)</w:t>
            </w:r>
          </w:p>
        </w:tc>
      </w:tr>
      <w:tr w:rsidR="006A31A5" w14:paraId="2CAA4FE8" w14:textId="77777777" w:rsidTr="00E53168">
        <w:tc>
          <w:tcPr>
            <w:tcW w:w="1417" w:type="dxa"/>
          </w:tcPr>
          <w:p w14:paraId="64EB952C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3-4</w:t>
            </w:r>
          </w:p>
        </w:tc>
        <w:tc>
          <w:tcPr>
            <w:tcW w:w="1697" w:type="dxa"/>
          </w:tcPr>
          <w:p w14:paraId="3CC6AB67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Dobar (3)</w:t>
            </w:r>
          </w:p>
        </w:tc>
      </w:tr>
      <w:tr w:rsidR="006A31A5" w14:paraId="2D7902FE" w14:textId="77777777" w:rsidTr="00E53168">
        <w:tc>
          <w:tcPr>
            <w:tcW w:w="1417" w:type="dxa"/>
          </w:tcPr>
          <w:p w14:paraId="1CC847AF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1-2</w:t>
            </w:r>
          </w:p>
        </w:tc>
        <w:tc>
          <w:tcPr>
            <w:tcW w:w="1697" w:type="dxa"/>
          </w:tcPr>
          <w:p w14:paraId="4A72B43A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Dovoljan (2)</w:t>
            </w:r>
          </w:p>
        </w:tc>
      </w:tr>
      <w:tr w:rsidR="006A31A5" w14:paraId="7E1EE47D" w14:textId="77777777" w:rsidTr="00E53168">
        <w:tc>
          <w:tcPr>
            <w:tcW w:w="1417" w:type="dxa"/>
          </w:tcPr>
          <w:p w14:paraId="16748FA9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0</w:t>
            </w:r>
          </w:p>
        </w:tc>
        <w:tc>
          <w:tcPr>
            <w:tcW w:w="1697" w:type="dxa"/>
          </w:tcPr>
          <w:p w14:paraId="10B80184" w14:textId="77777777" w:rsidR="006A31A5" w:rsidRDefault="006A31A5" w:rsidP="00E53168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Nedovoljan (1)</w:t>
            </w:r>
          </w:p>
        </w:tc>
      </w:tr>
    </w:tbl>
    <w:p w14:paraId="023090D1" w14:textId="77777777" w:rsidR="006A31A5" w:rsidRDefault="006A31A5" w:rsidP="006A31A5">
      <w:pPr>
        <w:rPr>
          <w:rFonts w:ascii="Calibri" w:hAnsi="Calibri" w:cs="Calibri"/>
          <w:color w:val="000000"/>
          <w:sz w:val="23"/>
          <w:szCs w:val="23"/>
        </w:rPr>
      </w:pPr>
    </w:p>
    <w:p w14:paraId="1C3049B7" w14:textId="77777777" w:rsidR="006A31A5" w:rsidRPr="00AB7FB7" w:rsidRDefault="006A31A5" w:rsidP="006A31A5">
      <w:pPr>
        <w:rPr>
          <w:rFonts w:ascii="Calibri" w:hAnsi="Calibri" w:cs="Calibri"/>
          <w:color w:val="000000"/>
          <w:sz w:val="23"/>
          <w:szCs w:val="23"/>
        </w:rPr>
      </w:pPr>
    </w:p>
    <w:p w14:paraId="0388B645" w14:textId="77777777" w:rsidR="006A31A5" w:rsidRDefault="006A31A5"/>
    <w:sectPr w:rsidR="006A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5"/>
    <w:rsid w:val="006A31A5"/>
    <w:rsid w:val="006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834C"/>
  <w15:chartTrackingRefBased/>
  <w15:docId w15:val="{8F782C8D-AE86-4BE6-9147-10D5F77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5550-0BA1-4E9F-B67B-04F674FE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Aralica</dc:creator>
  <cp:keywords/>
  <dc:description/>
  <cp:lastModifiedBy>Gordana Aralica</cp:lastModifiedBy>
  <cp:revision>1</cp:revision>
  <dcterms:created xsi:type="dcterms:W3CDTF">2023-12-28T10:27:00Z</dcterms:created>
  <dcterms:modified xsi:type="dcterms:W3CDTF">2023-12-28T10:32:00Z</dcterms:modified>
</cp:coreProperties>
</file>