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98342" w14:textId="77777777" w:rsidR="00DF2A4C" w:rsidRDefault="00DF2A4C" w:rsidP="00DF2A4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Republika Hrvatska </w:t>
      </w:r>
      <w:r>
        <w:tab/>
      </w:r>
      <w:r>
        <w:tab/>
      </w:r>
      <w:r>
        <w:tab/>
      </w:r>
      <w:r>
        <w:tab/>
      </w:r>
      <w:r>
        <w:tab/>
      </w:r>
      <w:r>
        <w:tab/>
        <w:t>Razina 31</w:t>
      </w:r>
    </w:p>
    <w:p w14:paraId="010D39FF" w14:textId="77777777" w:rsidR="00DF2A4C" w:rsidRDefault="00DF2A4C" w:rsidP="00DF2A4C">
      <w:r>
        <w:t>Ministarstvo znanosti</w:t>
      </w:r>
      <w:r w:rsidR="00B54F52">
        <w:t xml:space="preserve"> i </w:t>
      </w:r>
      <w:r>
        <w:t>obrazovanja</w:t>
      </w:r>
      <w:r>
        <w:tab/>
      </w:r>
      <w:r>
        <w:tab/>
      </w:r>
      <w:r w:rsidR="00B54F52">
        <w:t xml:space="preserve">                        </w:t>
      </w:r>
      <w:r>
        <w:t>RKP 15278</w:t>
      </w:r>
    </w:p>
    <w:p w14:paraId="737695E5" w14:textId="77777777" w:rsidR="00DF2A4C" w:rsidRDefault="00DF2A4C" w:rsidP="00DF2A4C">
      <w:r>
        <w:t>Razdjel 000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MB 03217850</w:t>
      </w:r>
    </w:p>
    <w:p w14:paraId="27615D1E" w14:textId="77777777" w:rsidR="00DF2A4C" w:rsidRDefault="00DF2A4C" w:rsidP="00DF2A4C">
      <w:r>
        <w:t>Glava 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Šifra djelatnosti 8520</w:t>
      </w:r>
    </w:p>
    <w:p w14:paraId="5D3E0EB4" w14:textId="77777777" w:rsidR="00DF2A4C" w:rsidRDefault="00DF2A4C" w:rsidP="00DF2A4C">
      <w:r>
        <w:t>OŠ Tituša Brezovačkog</w:t>
      </w:r>
      <w:r>
        <w:tab/>
      </w:r>
      <w:r>
        <w:tab/>
      </w:r>
      <w:r>
        <w:tab/>
      </w:r>
      <w:r>
        <w:tab/>
      </w:r>
      <w:r>
        <w:tab/>
        <w:t>HR9623600001101273980</w:t>
      </w:r>
    </w:p>
    <w:p w14:paraId="30C7022F" w14:textId="77777777" w:rsidR="00DF2A4C" w:rsidRDefault="00DF2A4C" w:rsidP="00DF2A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OIB 07628779327</w:t>
      </w:r>
    </w:p>
    <w:p w14:paraId="5DAB830A" w14:textId="77777777" w:rsidR="00DF2A4C" w:rsidRDefault="00DF2A4C" w:rsidP="00DF2A4C"/>
    <w:p w14:paraId="17CEF8CB" w14:textId="77777777" w:rsidR="00DF2A4C" w:rsidRDefault="00DF2A4C" w:rsidP="00DF2A4C"/>
    <w:p w14:paraId="7A2B3545" w14:textId="77777777" w:rsidR="00DF2A4C" w:rsidRDefault="00DF2A4C" w:rsidP="00DF2A4C">
      <w:r>
        <w:tab/>
      </w:r>
      <w:r>
        <w:tab/>
      </w:r>
    </w:p>
    <w:p w14:paraId="66A79ABD" w14:textId="77777777" w:rsidR="00DF2A4C" w:rsidRDefault="00DF2A4C" w:rsidP="00DF2A4C">
      <w:pPr>
        <w:ind w:left="708" w:firstLine="708"/>
      </w:pPr>
    </w:p>
    <w:p w14:paraId="46E83C78" w14:textId="77777777" w:rsidR="00DF2A4C" w:rsidRDefault="00DF2A4C" w:rsidP="00DF2A4C">
      <w:pPr>
        <w:ind w:left="708" w:firstLine="708"/>
        <w:jc w:val="center"/>
      </w:pPr>
      <w:r>
        <w:t xml:space="preserve">BILJEŠKE UZ FINANCIJSKE IZVJEŠTAJE ZA RAZDOBLJE  </w:t>
      </w:r>
    </w:p>
    <w:p w14:paraId="5664B271" w14:textId="093A113C" w:rsidR="00DF2A4C" w:rsidRDefault="00DF2A4C" w:rsidP="00DF2A4C">
      <w:pPr>
        <w:ind w:left="708" w:firstLine="708"/>
        <w:jc w:val="center"/>
      </w:pPr>
      <w:r>
        <w:t>01.01.  DO 3</w:t>
      </w:r>
      <w:r w:rsidR="00550A34">
        <w:t>1</w:t>
      </w:r>
      <w:r>
        <w:t>.</w:t>
      </w:r>
      <w:r w:rsidR="00550A34">
        <w:t>12</w:t>
      </w:r>
      <w:r>
        <w:t>.20</w:t>
      </w:r>
      <w:r w:rsidR="00EE56A4">
        <w:t>2</w:t>
      </w:r>
      <w:r w:rsidR="00E74B10">
        <w:t>2</w:t>
      </w:r>
      <w:r>
        <w:t>.</w:t>
      </w:r>
    </w:p>
    <w:p w14:paraId="701E73A3" w14:textId="77777777" w:rsidR="00DF2A4C" w:rsidRDefault="00DF2A4C" w:rsidP="00DF2A4C"/>
    <w:p w14:paraId="5B472535" w14:textId="48E1CB69" w:rsidR="00DF2A4C" w:rsidRDefault="00DF2A4C" w:rsidP="00DF2A4C">
      <w:r>
        <w:t>OŠ Tituša Brezovačkog posluje u skladu sa Zakonom o odgoju i obrazovanju u osnovnoj i srednjoj školi, te Statutom Škole. Vodi proračunsko računovodstvo temeljem Pravilnika o proračunskom računovodstvu i Računskom planu, a financijske izvještaje sastavlja i predaje u skladu s odredbama Pravilnika o financijskom izvještavanju u proračunskom računovodstvu.</w:t>
      </w:r>
    </w:p>
    <w:p w14:paraId="19455297" w14:textId="137E1D5C" w:rsidR="00A76C44" w:rsidRDefault="00A76C44" w:rsidP="00DF2A4C"/>
    <w:p w14:paraId="6839163B" w14:textId="53F9806F" w:rsidR="00A76C44" w:rsidRDefault="00A76C44" w:rsidP="00A76C44">
      <w:pPr>
        <w:jc w:val="center"/>
        <w:rPr>
          <w:b/>
          <w:bCs/>
          <w:i/>
          <w:iCs/>
          <w:u w:val="single"/>
        </w:rPr>
      </w:pPr>
      <w:r w:rsidRPr="00A76C44">
        <w:rPr>
          <w:b/>
          <w:bCs/>
          <w:i/>
          <w:iCs/>
          <w:u w:val="single"/>
        </w:rPr>
        <w:t>BILANCA</w:t>
      </w:r>
    </w:p>
    <w:p w14:paraId="28A9DF9B" w14:textId="17F40F35" w:rsidR="00A76C44" w:rsidRDefault="00A76C44" w:rsidP="00A76C44">
      <w:pPr>
        <w:jc w:val="center"/>
        <w:rPr>
          <w:b/>
          <w:bCs/>
          <w:i/>
          <w:iCs/>
          <w:u w:val="single"/>
        </w:rPr>
      </w:pPr>
    </w:p>
    <w:p w14:paraId="08F82C30" w14:textId="3D7BA9EF" w:rsidR="00A76C44" w:rsidRDefault="001132D1" w:rsidP="00A76C44">
      <w:r>
        <w:t>Povećanje nefinancijske imovine u 2022. godini u  iznosu od 670.947,88 kn. Od toga iznosa utrošeno je 26.558,04 na nabavu računala i računalne opreme, 24.580,01 kn na nabavu namještaja, 4.238,13 kn na nabavu sportske i glazbene opreme , 151.937,65 na uređaje, strojeve i opremu, te 463.643,05 kn na knjige (438.033,00 kn udžbenici, te 25.610,05 kn za knjige u knjižnici).</w:t>
      </w:r>
    </w:p>
    <w:p w14:paraId="4C3313C9" w14:textId="5E8AD751" w:rsidR="001132D1" w:rsidRDefault="001132D1" w:rsidP="00A76C44"/>
    <w:p w14:paraId="536B38CC" w14:textId="46BA51BC" w:rsidR="00DF2A4C" w:rsidRDefault="00441157" w:rsidP="00DF2A4C">
      <w:r>
        <w:t>Značajna povećanja na žiro računu radi doznake sredstava osnivač za školsku shemu, energente i ostale rashode.</w:t>
      </w:r>
    </w:p>
    <w:p w14:paraId="74DE7275" w14:textId="14D9F88E" w:rsidR="00441157" w:rsidRDefault="00441157" w:rsidP="00DF2A4C"/>
    <w:p w14:paraId="0921116B" w14:textId="452E89BB" w:rsidR="00441157" w:rsidRDefault="00441157" w:rsidP="00DF2A4C">
      <w:r>
        <w:t>Značajno povećanje na kontu 129 radi velikog broja bolovanja na teret HZZO-a.</w:t>
      </w:r>
    </w:p>
    <w:p w14:paraId="2566921E" w14:textId="6B0051CD" w:rsidR="00441157" w:rsidRDefault="00441157" w:rsidP="00DF2A4C"/>
    <w:p w14:paraId="064F1B90" w14:textId="6C2E5229" w:rsidR="00441157" w:rsidRDefault="003631D5" w:rsidP="00DF2A4C">
      <w:r>
        <w:t>Višak prihoda poslovanja u iznosu od 642.902,68 kn radi već navedene doznake sredstava od strane osnivača, dok manjak od nefinancijske imovine iznosi 79.616,40 kn.</w:t>
      </w:r>
    </w:p>
    <w:p w14:paraId="4812F2B1" w14:textId="77777777" w:rsidR="003631D5" w:rsidRDefault="003631D5" w:rsidP="00DF2A4C">
      <w:pPr>
        <w:rPr>
          <w:b/>
          <w:u w:val="single"/>
        </w:rPr>
      </w:pPr>
    </w:p>
    <w:p w14:paraId="536EBC14" w14:textId="77777777" w:rsidR="00DF2A4C" w:rsidRDefault="00DF2A4C" w:rsidP="00DF2A4C">
      <w:r>
        <w:tab/>
      </w:r>
      <w:r>
        <w:rPr>
          <w:b/>
          <w:i/>
          <w:u w:val="single"/>
        </w:rPr>
        <w:t>IZVJEŠTAJ O PRIHODIMA I RASHODIMA, PRIMICIMA I IZDACIMA</w:t>
      </w:r>
    </w:p>
    <w:p w14:paraId="5A324087" w14:textId="77777777" w:rsidR="00DF2A4C" w:rsidRDefault="00DF2A4C" w:rsidP="00DF2A4C"/>
    <w:p w14:paraId="54E25F25" w14:textId="77777777" w:rsidR="00DF2A4C" w:rsidRDefault="00E74B10" w:rsidP="00DF2A4C">
      <w:r w:rsidRPr="006F048E">
        <w:rPr>
          <w:b/>
        </w:rPr>
        <w:t xml:space="preserve">6326 </w:t>
      </w:r>
      <w:r w:rsidR="00EE56A4">
        <w:t xml:space="preserve">    Početkom </w:t>
      </w:r>
      <w:r>
        <w:t xml:space="preserve">2021. </w:t>
      </w:r>
      <w:r w:rsidR="00EE56A4">
        <w:t>godine preknjižena sredstva sa konta</w:t>
      </w:r>
      <w:r>
        <w:t xml:space="preserve"> 23957 Obveze za EU predujmove, sredstva su primljena od talijanskog fakulteta u sklopu Erasmus projekta, u tekućoj godini nije bilo prihoda iz institucija i tijela EU.</w:t>
      </w:r>
    </w:p>
    <w:p w14:paraId="0B69020F" w14:textId="77777777" w:rsidR="00EE56A4" w:rsidRDefault="00EE56A4" w:rsidP="00DF2A4C"/>
    <w:p w14:paraId="5680B757" w14:textId="3F31E15D" w:rsidR="00EE56A4" w:rsidRPr="006F048E" w:rsidRDefault="00E74B10" w:rsidP="006F048E">
      <w:r w:rsidRPr="006F048E">
        <w:rPr>
          <w:b/>
        </w:rPr>
        <w:t xml:space="preserve">6341    </w:t>
      </w:r>
      <w:r w:rsidRPr="006F048E">
        <w:t>U 2021.g. primljena su sredstava u iznosu od 97.002,00 kn za mjeru pripravništva</w:t>
      </w:r>
      <w:r w:rsidR="003631D5">
        <w:t>,</w:t>
      </w:r>
      <w:r w:rsidRPr="006F048E">
        <w:t xml:space="preserve"> dok </w:t>
      </w:r>
      <w:r w:rsidR="003631D5">
        <w:t>je u tekućoj godini doznačeno 11.763,34 kn za istu mjeru, a ostatak sredstava je knjižen na kontu 6381.</w:t>
      </w:r>
    </w:p>
    <w:p w14:paraId="23065FCC" w14:textId="77777777" w:rsidR="00E74B10" w:rsidRPr="006F048E" w:rsidRDefault="00E74B10" w:rsidP="00E348D2">
      <w:pPr>
        <w:ind w:left="1410" w:hanging="1410"/>
      </w:pPr>
    </w:p>
    <w:p w14:paraId="4695CAC2" w14:textId="3AC85619" w:rsidR="00E348D2" w:rsidRDefault="00251E10" w:rsidP="006F048E">
      <w:r w:rsidRPr="00251E10">
        <w:rPr>
          <w:b/>
        </w:rPr>
        <w:t>6361</w:t>
      </w:r>
      <w:r w:rsidR="00E348D2" w:rsidRPr="006F048E">
        <w:t xml:space="preserve">    Povećani prihodi</w:t>
      </w:r>
      <w:r w:rsidR="00F94158">
        <w:t xml:space="preserve"> </w:t>
      </w:r>
      <w:r w:rsidR="001A027D">
        <w:t>koje smo zaprimili od Ministarstva znanosti i obrazovanja</w:t>
      </w:r>
      <w:r w:rsidR="00E348D2" w:rsidRPr="006F048E">
        <w:t xml:space="preserve"> </w:t>
      </w:r>
      <w:r>
        <w:t xml:space="preserve"> u odnosu na prethodnu godinu </w:t>
      </w:r>
      <w:r w:rsidR="00E348D2" w:rsidRPr="006F048E">
        <w:t xml:space="preserve">radi </w:t>
      </w:r>
      <w:r w:rsidR="005F1422" w:rsidRPr="006F048E">
        <w:t>povećanja  osnovice za plaću</w:t>
      </w:r>
      <w:r w:rsidR="001A027D">
        <w:t xml:space="preserve">, te povećanja broja zaposlenih. Od toga se iznos od </w:t>
      </w:r>
      <w:r w:rsidR="003631D5">
        <w:t>43</w:t>
      </w:r>
      <w:r w:rsidR="001A027D">
        <w:t>.</w:t>
      </w:r>
      <w:r w:rsidR="003631D5">
        <w:t>245</w:t>
      </w:r>
      <w:r w:rsidR="001A027D">
        <w:t>,</w:t>
      </w:r>
      <w:r w:rsidR="003631D5">
        <w:t>42</w:t>
      </w:r>
      <w:r w:rsidR="001A027D">
        <w:t xml:space="preserve"> kn odnosi na refundaciju za testiranje djelatnika</w:t>
      </w:r>
      <w:r w:rsidR="003631D5">
        <w:t>,</w:t>
      </w:r>
      <w:r w:rsidR="001A027D">
        <w:t xml:space="preserve">  mentorstvo</w:t>
      </w:r>
      <w:r w:rsidR="00197AB3">
        <w:t>, te tužbe djelatnika za povećanje osnovice od 6% za period od 2016.-2017. godine.</w:t>
      </w:r>
    </w:p>
    <w:p w14:paraId="329BC264" w14:textId="1C7D50D8" w:rsidR="00197AB3" w:rsidRDefault="00197AB3" w:rsidP="006F048E"/>
    <w:p w14:paraId="0E933222" w14:textId="620CD938" w:rsidR="00197AB3" w:rsidRPr="006F048E" w:rsidRDefault="00197AB3" w:rsidP="006F048E">
      <w:r w:rsidRPr="00197AB3">
        <w:rPr>
          <w:b/>
          <w:bCs/>
        </w:rPr>
        <w:lastRenderedPageBreak/>
        <w:t>6362</w:t>
      </w:r>
      <w:r>
        <w:t xml:space="preserve"> Povećanje prihoda u odnosu na prošlu godinu radi nabave većeg broja dotrajalih udžbenika.</w:t>
      </w:r>
    </w:p>
    <w:p w14:paraId="7B905069" w14:textId="3CC0FD59" w:rsidR="00E37C60" w:rsidRDefault="00E37C60" w:rsidP="005F1422"/>
    <w:p w14:paraId="52C40BAF" w14:textId="6FBDCF01" w:rsidR="003631D5" w:rsidRDefault="003631D5" w:rsidP="005F1422">
      <w:r w:rsidRPr="00197AB3">
        <w:rPr>
          <w:b/>
          <w:bCs/>
        </w:rPr>
        <w:t xml:space="preserve">6381 </w:t>
      </w:r>
      <w:r w:rsidR="00197AB3" w:rsidRPr="00197AB3">
        <w:t>Doznačena sredstva</w:t>
      </w:r>
      <w:r w:rsidR="00197AB3">
        <w:t xml:space="preserve"> od HZZO-a u iznosu od 118.940,42 za mjeru pripravništva.</w:t>
      </w:r>
    </w:p>
    <w:p w14:paraId="5FBB3AEB" w14:textId="2CD03665" w:rsidR="00197AB3" w:rsidRDefault="00197AB3" w:rsidP="005F1422"/>
    <w:p w14:paraId="4AC37F2E" w14:textId="1423F227" w:rsidR="00197AB3" w:rsidRDefault="00197AB3" w:rsidP="005F1422">
      <w:pPr>
        <w:rPr>
          <w:b/>
          <w:bCs/>
        </w:rPr>
      </w:pPr>
      <w:r w:rsidRPr="00197AB3">
        <w:rPr>
          <w:b/>
          <w:bCs/>
        </w:rPr>
        <w:t>6391</w:t>
      </w:r>
      <w:r>
        <w:t xml:space="preserve"> Doznačena sredstva za Medni dan u iznosu od 3.726,00 kn.</w:t>
      </w:r>
    </w:p>
    <w:p w14:paraId="7C5E34CC" w14:textId="77777777" w:rsidR="00197AB3" w:rsidRPr="00197AB3" w:rsidRDefault="00197AB3" w:rsidP="005F1422">
      <w:pPr>
        <w:rPr>
          <w:b/>
          <w:bCs/>
        </w:rPr>
      </w:pPr>
    </w:p>
    <w:p w14:paraId="6A69C779" w14:textId="2CFEA7C6" w:rsidR="00E37C60" w:rsidRPr="006F048E" w:rsidRDefault="00251E10" w:rsidP="006F048E">
      <w:r w:rsidRPr="00251E10">
        <w:rPr>
          <w:b/>
        </w:rPr>
        <w:t>6393</w:t>
      </w:r>
      <w:r w:rsidR="00E37C60" w:rsidRPr="00251E10">
        <w:rPr>
          <w:b/>
        </w:rPr>
        <w:t xml:space="preserve"> </w:t>
      </w:r>
      <w:r w:rsidR="00E37C60" w:rsidRPr="006F048E">
        <w:t xml:space="preserve"> </w:t>
      </w:r>
      <w:r w:rsidR="005F502A" w:rsidRPr="006F048E">
        <w:t xml:space="preserve"> </w:t>
      </w:r>
      <w:r>
        <w:t>Povećanje prihoda</w:t>
      </w:r>
      <w:r w:rsidR="001A027D">
        <w:t xml:space="preserve"> </w:t>
      </w:r>
      <w:r w:rsidR="00197AB3">
        <w:t xml:space="preserve">u iznosu od 155.949,71 kn </w:t>
      </w:r>
      <w:r>
        <w:t xml:space="preserve"> u odnosu na prethodnu godinu radi zapošljavanja pomoćnika u nastavi koji su financirani iz EU sredatava, dok su u prethodnoj godini bili financirani iz sredstava osnivača.</w:t>
      </w:r>
      <w:r w:rsidR="00F94158">
        <w:t xml:space="preserve"> Na ovom kontu se  ujedno knjiže sredstva za školsku shemu voća i mlijeka.</w:t>
      </w:r>
    </w:p>
    <w:p w14:paraId="77166C8F" w14:textId="77777777" w:rsidR="00E37C60" w:rsidRPr="006F048E" w:rsidRDefault="00E37C60" w:rsidP="006F048E"/>
    <w:p w14:paraId="324F909A" w14:textId="4A5B4A31" w:rsidR="005F1422" w:rsidRPr="006F048E" w:rsidRDefault="00F94158" w:rsidP="006F048E">
      <w:r w:rsidRPr="00F94158">
        <w:rPr>
          <w:b/>
        </w:rPr>
        <w:t>6</w:t>
      </w:r>
      <w:r>
        <w:rPr>
          <w:b/>
        </w:rPr>
        <w:t>5</w:t>
      </w:r>
      <w:r w:rsidRPr="00F94158">
        <w:rPr>
          <w:b/>
        </w:rPr>
        <w:t>26</w:t>
      </w:r>
      <w:r w:rsidR="00DF2A4C" w:rsidRPr="00F94158">
        <w:rPr>
          <w:b/>
        </w:rPr>
        <w:t xml:space="preserve"> </w:t>
      </w:r>
      <w:r w:rsidR="00DF2A4C" w:rsidRPr="006F048E">
        <w:tab/>
      </w:r>
      <w:r w:rsidR="005F502A" w:rsidRPr="006F048E">
        <w:t>Povećanje prihoda u</w:t>
      </w:r>
      <w:r w:rsidR="001A027D">
        <w:t xml:space="preserve"> iznosu od 1</w:t>
      </w:r>
      <w:r w:rsidR="00BA71CB">
        <w:t>91</w:t>
      </w:r>
      <w:r w:rsidR="001A027D">
        <w:t>.</w:t>
      </w:r>
      <w:r w:rsidR="00BA71CB">
        <w:t>419,85</w:t>
      </w:r>
      <w:r w:rsidR="001A027D">
        <w:t xml:space="preserve"> kn</w:t>
      </w:r>
      <w:r w:rsidR="005F502A" w:rsidRPr="006F048E">
        <w:t xml:space="preserve"> odnosu na prošlu godinu radi </w:t>
      </w:r>
      <w:r>
        <w:t>toga što se prošle školske godine nije išlo na izvanučioničnu nastavu radi pandemije. Isto tako učenici nisu toliko izostajali sa nastave radi izolacija pa je i prihod za školsku kuhinju veći.</w:t>
      </w:r>
      <w:r w:rsidR="00547071">
        <w:t xml:space="preserve"> Ujedno su roditelji </w:t>
      </w:r>
      <w:r w:rsidR="00741E1F">
        <w:t>vršili uplatu za godišnje fotoghrafiranje učenika preko blagajne škole</w:t>
      </w:r>
      <w:r w:rsidR="00BA71CB">
        <w:t>.</w:t>
      </w:r>
    </w:p>
    <w:p w14:paraId="316B3817" w14:textId="77777777" w:rsidR="005F502A" w:rsidRPr="006F048E" w:rsidRDefault="005F502A" w:rsidP="006F048E"/>
    <w:p w14:paraId="7953A384" w14:textId="42B4F13D" w:rsidR="00DF2A4C" w:rsidRPr="006F048E" w:rsidRDefault="00F94158" w:rsidP="006F048E">
      <w:r w:rsidRPr="00F94158">
        <w:rPr>
          <w:b/>
        </w:rPr>
        <w:t>6615</w:t>
      </w:r>
      <w:r w:rsidR="005F1422" w:rsidRPr="006F048E">
        <w:t xml:space="preserve">   Prihodi od iznajmljivanja prostora </w:t>
      </w:r>
      <w:r>
        <w:t>su veći</w:t>
      </w:r>
      <w:r w:rsidR="00835612">
        <w:t xml:space="preserve"> </w:t>
      </w:r>
      <w:r>
        <w:t xml:space="preserve">u odnosu na prethodnu godinu radi </w:t>
      </w:r>
      <w:r w:rsidR="00835612">
        <w:t>mogućnosti iznajmljivanja školskog prostora većem broju korisnika kojima protekle godine nismo davali školski prostor u najam radi pandemije.</w:t>
      </w:r>
    </w:p>
    <w:p w14:paraId="18B50501" w14:textId="77777777" w:rsidR="006E29F4" w:rsidRPr="006F048E" w:rsidRDefault="006E29F4" w:rsidP="005F1422"/>
    <w:p w14:paraId="738DA930" w14:textId="3FDF0815" w:rsidR="003C2114" w:rsidRDefault="000C5FB2" w:rsidP="006F048E">
      <w:r w:rsidRPr="000C5FB2">
        <w:rPr>
          <w:b/>
        </w:rPr>
        <w:t>6631</w:t>
      </w:r>
      <w:r w:rsidR="00DF2A4C" w:rsidRPr="006F048E">
        <w:t xml:space="preserve">    </w:t>
      </w:r>
      <w:r>
        <w:t xml:space="preserve">Tekuće donacije od trgovačkih društava u iznosu od </w:t>
      </w:r>
      <w:r w:rsidR="00BA71CB">
        <w:t>22</w:t>
      </w:r>
      <w:r>
        <w:t>.4</w:t>
      </w:r>
      <w:r w:rsidR="00BA71CB">
        <w:t>86</w:t>
      </w:r>
      <w:r>
        <w:t>,00 kn koje smo iskoristili za investicijsko održavanje građevina.</w:t>
      </w:r>
    </w:p>
    <w:p w14:paraId="1CA08EA0" w14:textId="77777777" w:rsidR="000222C5" w:rsidRPr="006F048E" w:rsidRDefault="000222C5" w:rsidP="006F048E"/>
    <w:p w14:paraId="568C5116" w14:textId="36A5D285" w:rsidR="003C2114" w:rsidRDefault="000222C5" w:rsidP="006F048E">
      <w:r w:rsidRPr="000222C5">
        <w:rPr>
          <w:b/>
        </w:rPr>
        <w:t>6711</w:t>
      </w:r>
      <w:r w:rsidR="003C2114" w:rsidRPr="006F048E">
        <w:t xml:space="preserve"> </w:t>
      </w:r>
      <w:r>
        <w:t xml:space="preserve">   </w:t>
      </w:r>
      <w:r w:rsidR="003C2114" w:rsidRPr="006F048E">
        <w:t xml:space="preserve"> </w:t>
      </w:r>
      <w:r>
        <w:t xml:space="preserve">Od osnivača smo u ovoj godini za financiranje rashoda poslovanja dobli </w:t>
      </w:r>
      <w:r w:rsidR="00BA71CB">
        <w:t xml:space="preserve">599.072,99 </w:t>
      </w:r>
      <w:r>
        <w:t xml:space="preserve"> kn </w:t>
      </w:r>
      <w:r w:rsidR="00BA71CB">
        <w:t>više</w:t>
      </w:r>
      <w:r>
        <w:t xml:space="preserve"> u odnosu na proteklu godinu.</w:t>
      </w:r>
    </w:p>
    <w:p w14:paraId="600FA556" w14:textId="77777777" w:rsidR="000222C5" w:rsidRDefault="000222C5" w:rsidP="006F048E"/>
    <w:p w14:paraId="5346C71B" w14:textId="3B3C9006" w:rsidR="000222C5" w:rsidRPr="006F048E" w:rsidRDefault="000222C5" w:rsidP="006F048E">
      <w:r w:rsidRPr="000222C5">
        <w:rPr>
          <w:b/>
        </w:rPr>
        <w:t>6712</w:t>
      </w:r>
      <w:r>
        <w:t xml:space="preserve">    Prethodne godine od osnivača nismo zaprimili nikakva sredstva za nabavu nefinancijeske imovine, dok smo ove godine zaprimili </w:t>
      </w:r>
      <w:r w:rsidR="00BA71CB">
        <w:t>47.347,38</w:t>
      </w:r>
      <w:r>
        <w:t xml:space="preserve"> kn za nabavu knjiga za školsku knjižnicu</w:t>
      </w:r>
      <w:r w:rsidR="00BA71CB">
        <w:t>, te za nabavu štednjaka u školskoj kuhinji.</w:t>
      </w:r>
    </w:p>
    <w:p w14:paraId="5D51421B" w14:textId="77777777" w:rsidR="003C2114" w:rsidRPr="006F048E" w:rsidRDefault="003C2114" w:rsidP="006F048E"/>
    <w:p w14:paraId="1161E3D9" w14:textId="4E02BBA5" w:rsidR="003A3D83" w:rsidRPr="006F048E" w:rsidRDefault="000222C5" w:rsidP="006F048E">
      <w:r w:rsidRPr="000222C5">
        <w:rPr>
          <w:b/>
        </w:rPr>
        <w:t>311</w:t>
      </w:r>
      <w:r>
        <w:t xml:space="preserve"> </w:t>
      </w:r>
      <w:r w:rsidR="003A3D83" w:rsidRPr="006F048E">
        <w:t xml:space="preserve"> </w:t>
      </w:r>
      <w:r w:rsidR="009F3EB0">
        <w:t xml:space="preserve">    </w:t>
      </w:r>
      <w:r w:rsidR="003C2114" w:rsidRPr="006F048E">
        <w:t xml:space="preserve">Povećanje </w:t>
      </w:r>
      <w:r w:rsidR="003A3D83" w:rsidRPr="006F048E">
        <w:t xml:space="preserve"> rashoda</w:t>
      </w:r>
      <w:r w:rsidR="003C2114" w:rsidRPr="006F048E">
        <w:t xml:space="preserve"> </w:t>
      </w:r>
      <w:r>
        <w:t>za plaće</w:t>
      </w:r>
      <w:r w:rsidR="009F3EB0">
        <w:t xml:space="preserve"> u iznosu od </w:t>
      </w:r>
      <w:r w:rsidR="00BA71CB">
        <w:t xml:space="preserve">815.672,48 </w:t>
      </w:r>
      <w:r w:rsidR="009F3EB0">
        <w:t xml:space="preserve">kn </w:t>
      </w:r>
      <w:r>
        <w:t xml:space="preserve"> i  zdravstveno osiguranje</w:t>
      </w:r>
      <w:r w:rsidR="009F3EB0">
        <w:t xml:space="preserve">u iznosu od </w:t>
      </w:r>
      <w:r w:rsidR="00BA71CB">
        <w:t>146.188,29</w:t>
      </w:r>
      <w:r w:rsidR="009F3EB0">
        <w:t xml:space="preserve"> kn </w:t>
      </w:r>
      <w:r>
        <w:t xml:space="preserve"> </w:t>
      </w:r>
      <w:r w:rsidR="003C2114" w:rsidRPr="006F048E">
        <w:t xml:space="preserve">u odnosu na prošlu godinu iz </w:t>
      </w:r>
      <w:r>
        <w:t>već spomenutog razloga, rasta osnovice za plaću i većeg broja zaposlenih.</w:t>
      </w:r>
    </w:p>
    <w:p w14:paraId="736EADBB" w14:textId="77777777" w:rsidR="003A3D83" w:rsidRPr="006F048E" w:rsidRDefault="003A3D83" w:rsidP="006F048E"/>
    <w:p w14:paraId="780BDE15" w14:textId="32889E02" w:rsidR="000222C5" w:rsidRDefault="000222C5" w:rsidP="006F048E">
      <w:r w:rsidRPr="009F3EB0">
        <w:rPr>
          <w:b/>
        </w:rPr>
        <w:t>3211</w:t>
      </w:r>
      <w:r>
        <w:t xml:space="preserve"> </w:t>
      </w:r>
      <w:r w:rsidR="009F3EB0">
        <w:t xml:space="preserve">    </w:t>
      </w:r>
      <w:r>
        <w:t xml:space="preserve">Prethodne godine u izvještajnom razdoblju nije bilo službenih putovanja radi pandemije, dok su u tekućoj godini nastavnici išli sa učenicima na </w:t>
      </w:r>
      <w:r w:rsidR="009F3EB0">
        <w:t xml:space="preserve">jednodnevne i višednevne nastave, isto tako su sudjelovali u razmjenama u sklopu Erasmus + projekata tako da je ove godine utrošeno </w:t>
      </w:r>
      <w:r w:rsidR="00BA71CB">
        <w:t>92.303,19 više u odnosu na proteklu godinu.</w:t>
      </w:r>
    </w:p>
    <w:p w14:paraId="7A53D545" w14:textId="77777777" w:rsidR="000222C5" w:rsidRDefault="000222C5" w:rsidP="006F048E"/>
    <w:p w14:paraId="7D29ABD4" w14:textId="4E0FED01" w:rsidR="000561C6" w:rsidRDefault="002C703E" w:rsidP="006F048E">
      <w:r w:rsidRPr="006F048E">
        <w:t xml:space="preserve"> </w:t>
      </w:r>
      <w:r w:rsidR="009F3EB0" w:rsidRPr="009F3EB0">
        <w:rPr>
          <w:b/>
        </w:rPr>
        <w:t>3213</w:t>
      </w:r>
      <w:r w:rsidR="009F3EB0">
        <w:t xml:space="preserve">   Ove godine je na stručno usavršavanje zaposlenika utrošeno  više sredstava u odnosu na prethodnu godinu radi toga što su se prethodne godine više održavale besplatne on- line edukacije i radionice što je uzrokovano pandemijom.</w:t>
      </w:r>
      <w:r w:rsidR="003A3D83" w:rsidRPr="006F048E">
        <w:t xml:space="preserve"> </w:t>
      </w:r>
    </w:p>
    <w:p w14:paraId="42B1D648" w14:textId="77777777" w:rsidR="009F3EB0" w:rsidRPr="006F048E" w:rsidRDefault="009F3EB0" w:rsidP="006F048E"/>
    <w:p w14:paraId="3B766225" w14:textId="0F722326" w:rsidR="000561C6" w:rsidRDefault="0010050C" w:rsidP="006F048E">
      <w:r w:rsidRPr="0010050C">
        <w:rPr>
          <w:b/>
        </w:rPr>
        <w:t>3224</w:t>
      </w:r>
      <w:r w:rsidR="00743A16" w:rsidRPr="006F048E">
        <w:t xml:space="preserve"> </w:t>
      </w:r>
      <w:r w:rsidR="00DF2A4C" w:rsidRPr="006F048E">
        <w:t xml:space="preserve"> </w:t>
      </w:r>
      <w:r>
        <w:t xml:space="preserve"> </w:t>
      </w:r>
      <w:r w:rsidR="00DF2A4C" w:rsidRPr="006F048E">
        <w:t xml:space="preserve"> </w:t>
      </w:r>
      <w:r w:rsidR="00743A16" w:rsidRPr="006F048E">
        <w:t xml:space="preserve">Do </w:t>
      </w:r>
      <w:r w:rsidR="001D7CD9" w:rsidRPr="006F048E">
        <w:t>povećanja</w:t>
      </w:r>
      <w:r w:rsidR="000561C6" w:rsidRPr="006F048E">
        <w:t xml:space="preserve"> troškova </w:t>
      </w:r>
      <w:r>
        <w:t xml:space="preserve"> za materijal i dijelove za tekuće i investicijsko održavanje </w:t>
      </w:r>
      <w:r w:rsidR="000561C6" w:rsidRPr="006F048E">
        <w:t xml:space="preserve"> došlo</w:t>
      </w:r>
      <w:r>
        <w:t xml:space="preserve"> najvećim dijelom</w:t>
      </w:r>
      <w:r w:rsidR="000561C6" w:rsidRPr="006F048E">
        <w:t xml:space="preserve"> </w:t>
      </w:r>
      <w:r>
        <w:t>radi toga što smo na hodnicima škole mijenjali dotrajale lampe.</w:t>
      </w:r>
    </w:p>
    <w:p w14:paraId="28BB12C4" w14:textId="2BCBB841" w:rsidR="00BA71CB" w:rsidRDefault="00BA71CB" w:rsidP="006F048E"/>
    <w:p w14:paraId="4168614B" w14:textId="2DEE7918" w:rsidR="00BA71CB" w:rsidRDefault="00BA71CB" w:rsidP="006F048E">
      <w:r w:rsidRPr="008D66F9">
        <w:rPr>
          <w:b/>
          <w:bCs/>
        </w:rPr>
        <w:t>3231</w:t>
      </w:r>
      <w:r>
        <w:t xml:space="preserve"> Do povećanja troškova na kontu 3231 je došlo</w:t>
      </w:r>
      <w:r w:rsidR="008D66F9">
        <w:t xml:space="preserve">, najvećim dijelom, </w:t>
      </w:r>
      <w:r>
        <w:t>radi većeg broja odlaska</w:t>
      </w:r>
      <w:r w:rsidR="008D66F9">
        <w:t xml:space="preserve"> učenika na terensku i izvanučioničnu nastvu.</w:t>
      </w:r>
    </w:p>
    <w:p w14:paraId="47A0050D" w14:textId="77777777" w:rsidR="0010050C" w:rsidRPr="006F048E" w:rsidRDefault="0010050C" w:rsidP="006F048E"/>
    <w:p w14:paraId="60EE94DE" w14:textId="0C81C328" w:rsidR="00DF2A4C" w:rsidRDefault="0010050C" w:rsidP="006F048E">
      <w:r w:rsidRPr="00547071">
        <w:rPr>
          <w:b/>
        </w:rPr>
        <w:lastRenderedPageBreak/>
        <w:t>3236</w:t>
      </w:r>
      <w:r>
        <w:t xml:space="preserve"> </w:t>
      </w:r>
      <w:r w:rsidR="004C1D7F" w:rsidRPr="006F048E">
        <w:t xml:space="preserve"> </w:t>
      </w:r>
      <w:r w:rsidR="00743A16" w:rsidRPr="006F048E">
        <w:t xml:space="preserve"> </w:t>
      </w:r>
      <w:r w:rsidR="00176E2D">
        <w:t xml:space="preserve"> </w:t>
      </w:r>
      <w:r w:rsidR="000561C6" w:rsidRPr="006F048E">
        <w:t xml:space="preserve">Do </w:t>
      </w:r>
      <w:r w:rsidR="004C1D7F" w:rsidRPr="006F048E">
        <w:t>povećanja</w:t>
      </w:r>
      <w:r w:rsidR="000561C6" w:rsidRPr="006F048E">
        <w:t xml:space="preserve"> troškova </w:t>
      </w:r>
      <w:r>
        <w:t xml:space="preserve"> za zdravstvene i vet</w:t>
      </w:r>
      <w:r w:rsidR="008D66F9">
        <w:t>e</w:t>
      </w:r>
      <w:r>
        <w:t>rina</w:t>
      </w:r>
      <w:r w:rsidR="008D66F9">
        <w:t>r</w:t>
      </w:r>
      <w:r>
        <w:t>ske usluge</w:t>
      </w:r>
      <w:r w:rsidR="00547071">
        <w:t xml:space="preserve"> </w:t>
      </w:r>
      <w:r w:rsidR="000561C6" w:rsidRPr="006F048E">
        <w:t xml:space="preserve">je došlo radi </w:t>
      </w:r>
      <w:r w:rsidR="00547071">
        <w:t>testiranja djelatnika koji se nisu cijepili niti preboljeli Covid</w:t>
      </w:r>
      <w:r w:rsidR="008D66F9">
        <w:t>, te većeg broja djelatnika koji su išli na sistematski pregled.</w:t>
      </w:r>
    </w:p>
    <w:p w14:paraId="3BD1FDFD" w14:textId="77777777" w:rsidR="00547071" w:rsidRDefault="00547071" w:rsidP="006F048E"/>
    <w:p w14:paraId="020997A0" w14:textId="60EE585E" w:rsidR="00547071" w:rsidRDefault="00547071" w:rsidP="006F048E">
      <w:r w:rsidRPr="00176E2D">
        <w:rPr>
          <w:b/>
        </w:rPr>
        <w:t>3239</w:t>
      </w:r>
      <w:r w:rsidR="00176E2D">
        <w:rPr>
          <w:b/>
        </w:rPr>
        <w:t xml:space="preserve">   </w:t>
      </w:r>
      <w:r>
        <w:t xml:space="preserve"> Do povećanja troškova za ostale usluge je došlo radi </w:t>
      </w:r>
      <w:r w:rsidR="00176E2D">
        <w:t xml:space="preserve">godišnjeg </w:t>
      </w:r>
      <w:r>
        <w:t xml:space="preserve"> fotografiranja </w:t>
      </w:r>
      <w:r w:rsidR="00176E2D">
        <w:t xml:space="preserve"> učenika</w:t>
      </w:r>
      <w:r w:rsidR="008D66F9">
        <w:t>, koji su se ove kalendarske godine fotografirali dva puta, u proljeće i na jesen.</w:t>
      </w:r>
    </w:p>
    <w:p w14:paraId="6F8084C6" w14:textId="30728E73" w:rsidR="008D66F9" w:rsidRDefault="008D66F9" w:rsidP="006F048E"/>
    <w:p w14:paraId="2E1D803F" w14:textId="77777777" w:rsidR="008D66F9" w:rsidRDefault="008D66F9" w:rsidP="006F048E">
      <w:r w:rsidRPr="008D66F9">
        <w:rPr>
          <w:b/>
          <w:bCs/>
        </w:rPr>
        <w:t>3291</w:t>
      </w:r>
      <w:r>
        <w:t xml:space="preserve"> Osnivač je doznačio  sredstva za sjednice Školskog odbora iz 2021. godine i dijela 2022. </w:t>
      </w:r>
    </w:p>
    <w:p w14:paraId="35CFA89F" w14:textId="3CCDC029" w:rsidR="008D66F9" w:rsidRDefault="008D66F9" w:rsidP="006F048E">
      <w:r>
        <w:t>godine.</w:t>
      </w:r>
    </w:p>
    <w:p w14:paraId="3C51C57A" w14:textId="2811B855" w:rsidR="008D66F9" w:rsidRDefault="008D66F9" w:rsidP="006F048E"/>
    <w:p w14:paraId="4AD954A4" w14:textId="68911375" w:rsidR="008D66F9" w:rsidRPr="006F048E" w:rsidRDefault="008D66F9" w:rsidP="006F048E">
      <w:r w:rsidRPr="00E45923">
        <w:rPr>
          <w:b/>
          <w:bCs/>
        </w:rPr>
        <w:t>3296</w:t>
      </w:r>
      <w:r>
        <w:t xml:space="preserve"> </w:t>
      </w:r>
      <w:r w:rsidR="00E45923">
        <w:t>Troškovi sudskih postupaka za tužbu djelatnika radi povećanja osnovice.</w:t>
      </w:r>
    </w:p>
    <w:p w14:paraId="2F83592D" w14:textId="77777777" w:rsidR="00DF2A4C" w:rsidRDefault="00DF2A4C" w:rsidP="008D66F9"/>
    <w:p w14:paraId="5A8969B0" w14:textId="16193C39" w:rsidR="00AD3B03" w:rsidRDefault="00AD3B03" w:rsidP="00AD3B03">
      <w:pPr>
        <w:ind w:firstLine="60"/>
      </w:pPr>
      <w:r w:rsidRPr="004A3FAB">
        <w:rPr>
          <w:b/>
        </w:rPr>
        <w:t xml:space="preserve">343 </w:t>
      </w:r>
      <w:r w:rsidR="004A3FAB">
        <w:rPr>
          <w:b/>
        </w:rPr>
        <w:t xml:space="preserve">    </w:t>
      </w:r>
      <w:r w:rsidR="004A3FAB">
        <w:t xml:space="preserve">Do povećanja ostalih financijskih rashoda došlo je radi povećanja bankarske naknade, te radi kamata koje su nam zaračunavali dobavljači radi nemogućnosti pravovremenog podmirivanja  obveza jer nam </w:t>
      </w:r>
      <w:r w:rsidR="00E45923">
        <w:t xml:space="preserve">je </w:t>
      </w:r>
      <w:r w:rsidR="004A3FAB">
        <w:t>osnivač kasni</w:t>
      </w:r>
      <w:r w:rsidR="00E45923">
        <w:t>o</w:t>
      </w:r>
      <w:r w:rsidR="004A3FAB">
        <w:t xml:space="preserve"> sa doznačivanjem sredstava.</w:t>
      </w:r>
    </w:p>
    <w:p w14:paraId="64A8631F" w14:textId="77777777" w:rsidR="00DF2A4C" w:rsidRDefault="00DF2A4C" w:rsidP="00DF2A4C">
      <w:pPr>
        <w:ind w:left="1410" w:hanging="1350"/>
      </w:pPr>
    </w:p>
    <w:p w14:paraId="2AEF8277" w14:textId="77777777" w:rsidR="006E212E" w:rsidRPr="000321A2" w:rsidRDefault="006E212E" w:rsidP="000321A2">
      <w:pPr>
        <w:ind w:firstLine="60"/>
      </w:pPr>
      <w:r w:rsidRPr="000321A2">
        <w:rPr>
          <w:b/>
        </w:rPr>
        <w:t>4211</w:t>
      </w:r>
      <w:r w:rsidR="000321A2" w:rsidRPr="000321A2">
        <w:t xml:space="preserve">  </w:t>
      </w:r>
      <w:r w:rsidRPr="000321A2">
        <w:t xml:space="preserve"> </w:t>
      </w:r>
      <w:r w:rsidR="000321A2" w:rsidRPr="000321A2">
        <w:t>Prethodne godine je utrošeno 45.539,00 kn za investiranje u školsku zgradu dok ove godine nismo investirali ništa.</w:t>
      </w:r>
    </w:p>
    <w:p w14:paraId="416CDFC7" w14:textId="77777777" w:rsidR="00DF2A4C" w:rsidRDefault="00DF2A4C" w:rsidP="00DF2A4C">
      <w:pPr>
        <w:ind w:left="1410" w:hanging="1350"/>
      </w:pPr>
    </w:p>
    <w:p w14:paraId="08D1B940" w14:textId="77777777" w:rsidR="000321A2" w:rsidRDefault="000321A2" w:rsidP="00DF2A4C">
      <w:pPr>
        <w:ind w:left="1410" w:hanging="1350"/>
      </w:pPr>
    </w:p>
    <w:p w14:paraId="70BC8B90" w14:textId="23E1029A" w:rsidR="000321A2" w:rsidRPr="000321A2" w:rsidRDefault="000321A2" w:rsidP="000321A2">
      <w:pPr>
        <w:ind w:firstLine="60"/>
      </w:pPr>
      <w:r w:rsidRPr="000321A2">
        <w:rPr>
          <w:b/>
        </w:rPr>
        <w:t>422</w:t>
      </w:r>
      <w:r>
        <w:rPr>
          <w:b/>
        </w:rPr>
        <w:t xml:space="preserve">    </w:t>
      </w:r>
      <w:r w:rsidRPr="000321A2">
        <w:rPr>
          <w:b/>
        </w:rPr>
        <w:t xml:space="preserve"> </w:t>
      </w:r>
      <w:r w:rsidRPr="000321A2">
        <w:t xml:space="preserve">Prethodne godine je utrošeno </w:t>
      </w:r>
      <w:r w:rsidR="00E45923">
        <w:t>119.740,00</w:t>
      </w:r>
      <w:r w:rsidRPr="000321A2">
        <w:t xml:space="preserve"> kn </w:t>
      </w:r>
      <w:r>
        <w:t>više</w:t>
      </w:r>
      <w:r w:rsidRPr="000321A2">
        <w:t xml:space="preserve"> sredstava u školski namještaj,</w:t>
      </w:r>
      <w:r w:rsidR="00E45923">
        <w:t>te nabavu računala i računalne opreme,</w:t>
      </w:r>
      <w:r w:rsidRPr="000321A2">
        <w:t xml:space="preserve"> dok smo ove godine utrošili </w:t>
      </w:r>
      <w:r w:rsidR="00E45923">
        <w:t>4</w:t>
      </w:r>
      <w:r w:rsidRPr="000321A2">
        <w:t>.248,</w:t>
      </w:r>
      <w:r w:rsidR="00E45923">
        <w:t>13</w:t>
      </w:r>
      <w:r w:rsidRPr="000321A2">
        <w:t xml:space="preserve"> kn za opremanje dvorane za TZK, te </w:t>
      </w:r>
      <w:r w:rsidR="00E45923">
        <w:t>151.937</w:t>
      </w:r>
      <w:r w:rsidRPr="000321A2">
        <w:t>,</w:t>
      </w:r>
      <w:r w:rsidR="00E45923">
        <w:t>65</w:t>
      </w:r>
      <w:r w:rsidRPr="000321A2">
        <w:t xml:space="preserve"> kn za kupnju novog štenjaka i kuhala za školsku kuhinju, </w:t>
      </w:r>
      <w:r w:rsidR="00E45923">
        <w:t xml:space="preserve">perilice za crno suđe, </w:t>
      </w:r>
      <w:r w:rsidRPr="000321A2">
        <w:t>projektora za učionice i ostale opreme.</w:t>
      </w:r>
    </w:p>
    <w:p w14:paraId="0C42FFD0" w14:textId="77777777" w:rsidR="000321A2" w:rsidRDefault="000321A2" w:rsidP="00DF2A4C">
      <w:pPr>
        <w:ind w:left="1410" w:hanging="1350"/>
      </w:pPr>
    </w:p>
    <w:p w14:paraId="015C82A4" w14:textId="77777777" w:rsidR="000321A2" w:rsidRDefault="000321A2" w:rsidP="00DF2A4C">
      <w:pPr>
        <w:ind w:left="1410" w:hanging="1350"/>
      </w:pPr>
    </w:p>
    <w:p w14:paraId="550C8A45" w14:textId="77777777" w:rsidR="000321A2" w:rsidRDefault="000321A2" w:rsidP="00DF2A4C">
      <w:pPr>
        <w:ind w:left="1410" w:hanging="1350"/>
      </w:pPr>
    </w:p>
    <w:p w14:paraId="5D2157DA" w14:textId="77777777" w:rsidR="00DF2A4C" w:rsidRDefault="00DF2A4C" w:rsidP="00DF2A4C">
      <w:r>
        <w:rPr>
          <w:b/>
          <w:i/>
          <w:u w:val="single"/>
        </w:rPr>
        <w:t>IZVJEŠTAJ O OBVEZAMA</w:t>
      </w:r>
    </w:p>
    <w:p w14:paraId="633422E1" w14:textId="77777777" w:rsidR="00DF2A4C" w:rsidRDefault="00DF2A4C" w:rsidP="00DF2A4C"/>
    <w:p w14:paraId="622B0606" w14:textId="77777777" w:rsidR="00DF2A4C" w:rsidRDefault="00DF2A4C" w:rsidP="00DF2A4C"/>
    <w:p w14:paraId="279310CA" w14:textId="77777777" w:rsidR="00DF2A4C" w:rsidRDefault="00DF2A4C" w:rsidP="00DF2A4C"/>
    <w:p w14:paraId="70460D11" w14:textId="4C90DC0D" w:rsidR="00DF2A4C" w:rsidRDefault="004C1D7F" w:rsidP="00DF2A4C">
      <w:r>
        <w:t>Stanje obveza na kraju izvještajnog razdoblja iznosi 1.</w:t>
      </w:r>
      <w:r w:rsidR="00E45923">
        <w:t>975.431,05</w:t>
      </w:r>
      <w:r>
        <w:t xml:space="preserve"> kn, od toga je dospjelo </w:t>
      </w:r>
      <w:r w:rsidR="00E45923">
        <w:t>82.003,56</w:t>
      </w:r>
      <w:r w:rsidR="00FD2B81">
        <w:t xml:space="preserve"> kn, a nedospjelo 1.</w:t>
      </w:r>
      <w:r w:rsidR="00E45923">
        <w:t>893.427,49</w:t>
      </w:r>
      <w:r w:rsidR="00FD2B81">
        <w:t xml:space="preserve"> kn</w:t>
      </w:r>
      <w:r>
        <w:t xml:space="preserve"> (od toga se 1.</w:t>
      </w:r>
      <w:r w:rsidR="00FD2B81">
        <w:t>4</w:t>
      </w:r>
      <w:r w:rsidR="00E45923">
        <w:t>66</w:t>
      </w:r>
      <w:r>
        <w:t>.</w:t>
      </w:r>
      <w:r w:rsidR="00E45923">
        <w:t>719</w:t>
      </w:r>
      <w:r>
        <w:t>,</w:t>
      </w:r>
      <w:r w:rsidR="00E45923">
        <w:t>36</w:t>
      </w:r>
      <w:r>
        <w:t xml:space="preserve"> kn odnosi na plaće za zaposlene i ostala materijalna prava</w:t>
      </w:r>
    </w:p>
    <w:p w14:paraId="4A7027C8" w14:textId="77777777" w:rsidR="00DF2A4C" w:rsidRDefault="00DF2A4C" w:rsidP="00DF2A4C"/>
    <w:p w14:paraId="4BB2FEFE" w14:textId="2F779BC9" w:rsidR="00DF2A4C" w:rsidRDefault="00DF2A4C" w:rsidP="00DF2A4C">
      <w:r>
        <w:t xml:space="preserve">Zagreb, </w:t>
      </w:r>
      <w:r w:rsidR="00E45923">
        <w:t>3</w:t>
      </w:r>
      <w:r w:rsidR="00E968B1">
        <w:t>1</w:t>
      </w:r>
      <w:r>
        <w:t xml:space="preserve">. </w:t>
      </w:r>
      <w:r w:rsidR="00E45923">
        <w:t>siječnja</w:t>
      </w:r>
      <w:r>
        <w:t xml:space="preserve"> 20</w:t>
      </w:r>
      <w:r w:rsidR="000561C6">
        <w:t>2</w:t>
      </w:r>
      <w:r w:rsidR="00E45923">
        <w:t>3</w:t>
      </w:r>
      <w:r>
        <w:t>.</w:t>
      </w:r>
    </w:p>
    <w:p w14:paraId="2CED4039" w14:textId="77777777" w:rsidR="00DF2A4C" w:rsidRDefault="00DF2A4C" w:rsidP="00DF2A4C"/>
    <w:p w14:paraId="24C59E67" w14:textId="77777777" w:rsidR="00DF2A4C" w:rsidRDefault="00DF2A4C" w:rsidP="00DF2A4C"/>
    <w:p w14:paraId="4C5AAB23" w14:textId="77777777" w:rsidR="00DF2A4C" w:rsidRDefault="00DF2A4C" w:rsidP="00DF2A4C">
      <w:r>
        <w:t>Osoba za kontakt:</w:t>
      </w:r>
      <w:r>
        <w:tab/>
      </w:r>
      <w:r>
        <w:tab/>
      </w:r>
      <w:r>
        <w:tab/>
      </w:r>
      <w:r>
        <w:tab/>
      </w:r>
      <w:r>
        <w:tab/>
      </w:r>
      <w:r>
        <w:tab/>
        <w:t>Zakonski predstavnik:</w:t>
      </w:r>
    </w:p>
    <w:p w14:paraId="4D642FC3" w14:textId="77777777" w:rsidR="00DF2A4C" w:rsidRDefault="00DF2A4C" w:rsidP="00DF2A4C"/>
    <w:p w14:paraId="178921B6" w14:textId="77777777" w:rsidR="00DF2A4C" w:rsidRDefault="00DF2A4C" w:rsidP="00DF2A4C"/>
    <w:p w14:paraId="02DEFCBE" w14:textId="77777777" w:rsidR="00DF2A4C" w:rsidRDefault="00DF2A4C" w:rsidP="00DF2A4C">
      <w:pPr>
        <w:rPr>
          <w:u w:val="single"/>
        </w:rPr>
      </w:pPr>
      <w:r>
        <w:t>Radenka Čičak</w:t>
      </w:r>
      <w:r>
        <w:tab/>
      </w:r>
      <w:r>
        <w:tab/>
      </w:r>
      <w:r>
        <w:tab/>
      </w:r>
      <w:r>
        <w:tab/>
      </w:r>
      <w:r>
        <w:tab/>
        <w:t xml:space="preserve">    Mirjana Torer, mag. prim.educ</w:t>
      </w:r>
    </w:p>
    <w:p w14:paraId="3F92AC49" w14:textId="77777777" w:rsidR="00DF2A4C" w:rsidRDefault="00DF2A4C" w:rsidP="00DF2A4C">
      <w:pPr>
        <w:rPr>
          <w:u w:val="single"/>
        </w:rPr>
      </w:pPr>
    </w:p>
    <w:p w14:paraId="78E84D40" w14:textId="77777777" w:rsidR="00DF2A4C" w:rsidRDefault="00DF2A4C" w:rsidP="00DF2A4C">
      <w:pPr>
        <w:rPr>
          <w:u w:val="single"/>
        </w:rPr>
      </w:pPr>
    </w:p>
    <w:p w14:paraId="02E89434" w14:textId="77777777" w:rsidR="00DF2A4C" w:rsidRDefault="00DF2A4C" w:rsidP="00DF2A4C">
      <w:r>
        <w:t>Telefon 013897080</w:t>
      </w:r>
    </w:p>
    <w:p w14:paraId="2F8A3D6C" w14:textId="77777777" w:rsidR="00DF2A4C" w:rsidRDefault="00DF2A4C" w:rsidP="00DF2A4C">
      <w:pPr>
        <w:rPr>
          <w:u w:val="single"/>
        </w:rPr>
      </w:pPr>
    </w:p>
    <w:p w14:paraId="65632A5B" w14:textId="77777777" w:rsidR="00DF2A4C" w:rsidRDefault="00DF2A4C" w:rsidP="00DF2A4C">
      <w:pPr>
        <w:rPr>
          <w:u w:val="single"/>
        </w:rPr>
      </w:pPr>
    </w:p>
    <w:p w14:paraId="285CD8E6" w14:textId="77777777" w:rsidR="00DF2A4C" w:rsidRDefault="00DF2A4C" w:rsidP="00DF2A4C">
      <w:pPr>
        <w:rPr>
          <w:u w:val="single"/>
        </w:rPr>
      </w:pPr>
    </w:p>
    <w:p w14:paraId="0CF9C25B" w14:textId="77777777" w:rsidR="00DF2A4C" w:rsidRDefault="00DF2A4C" w:rsidP="00DF2A4C"/>
    <w:p w14:paraId="64A1C585" w14:textId="77777777" w:rsidR="00DF2A4C" w:rsidRDefault="00DF2A4C" w:rsidP="00DF2A4C"/>
    <w:p w14:paraId="2D235C74" w14:textId="77777777" w:rsidR="00DF2A4C" w:rsidRDefault="00DF2A4C" w:rsidP="00DF2A4C"/>
    <w:p w14:paraId="409E9F83" w14:textId="77777777" w:rsidR="00DF2A4C" w:rsidRDefault="00DF2A4C" w:rsidP="00DF2A4C"/>
    <w:p w14:paraId="205A4879" w14:textId="77777777" w:rsidR="00DF2A4C" w:rsidRDefault="00DF2A4C" w:rsidP="00DF2A4C"/>
    <w:p w14:paraId="429B024E" w14:textId="77777777" w:rsidR="00DF2A4C" w:rsidRDefault="00DF2A4C" w:rsidP="00DF2A4C"/>
    <w:p w14:paraId="4FB43497" w14:textId="77777777" w:rsidR="00DF2A4C" w:rsidRDefault="00DF2A4C" w:rsidP="00DF2A4C"/>
    <w:p w14:paraId="4F525EEB" w14:textId="77777777" w:rsidR="004A159A" w:rsidRDefault="004A159A"/>
    <w:sectPr w:rsidR="004A159A" w:rsidSect="004A1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1363D"/>
    <w:multiLevelType w:val="hybridMultilevel"/>
    <w:tmpl w:val="69DA67BA"/>
    <w:lvl w:ilvl="0" w:tplc="ECE6B3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A4C"/>
    <w:rsid w:val="000222C5"/>
    <w:rsid w:val="000321A2"/>
    <w:rsid w:val="000561C6"/>
    <w:rsid w:val="000C5FB2"/>
    <w:rsid w:val="0010050C"/>
    <w:rsid w:val="001132D1"/>
    <w:rsid w:val="00176E2D"/>
    <w:rsid w:val="00197AB3"/>
    <w:rsid w:val="001A027D"/>
    <w:rsid w:val="001B1795"/>
    <w:rsid w:val="001D7CD9"/>
    <w:rsid w:val="00251E10"/>
    <w:rsid w:val="002C703E"/>
    <w:rsid w:val="003631D5"/>
    <w:rsid w:val="003A3D83"/>
    <w:rsid w:val="003C2114"/>
    <w:rsid w:val="00441157"/>
    <w:rsid w:val="004A159A"/>
    <w:rsid w:val="004A3FAB"/>
    <w:rsid w:val="004C1D7F"/>
    <w:rsid w:val="00547071"/>
    <w:rsid w:val="00550A34"/>
    <w:rsid w:val="005D6AB0"/>
    <w:rsid w:val="005F1422"/>
    <w:rsid w:val="005F502A"/>
    <w:rsid w:val="006E212E"/>
    <w:rsid w:val="006E29F4"/>
    <w:rsid w:val="006F048E"/>
    <w:rsid w:val="00741E1F"/>
    <w:rsid w:val="00743A16"/>
    <w:rsid w:val="00835612"/>
    <w:rsid w:val="00845B60"/>
    <w:rsid w:val="008D66F9"/>
    <w:rsid w:val="009F3EB0"/>
    <w:rsid w:val="00A76C44"/>
    <w:rsid w:val="00AD3B03"/>
    <w:rsid w:val="00B54F52"/>
    <w:rsid w:val="00BA71CB"/>
    <w:rsid w:val="00DF2A4C"/>
    <w:rsid w:val="00E348D2"/>
    <w:rsid w:val="00E37C60"/>
    <w:rsid w:val="00E45923"/>
    <w:rsid w:val="00E74B10"/>
    <w:rsid w:val="00E968B1"/>
    <w:rsid w:val="00EE56A4"/>
    <w:rsid w:val="00EF2F88"/>
    <w:rsid w:val="00F77945"/>
    <w:rsid w:val="00F805B0"/>
    <w:rsid w:val="00F94158"/>
    <w:rsid w:val="00FD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8E4D"/>
  <w15:docId w15:val="{2CA41EF0-CC27-45CC-8266-A0666DF5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5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6335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Mirjana Torer</cp:lastModifiedBy>
  <cp:revision>2</cp:revision>
  <cp:lastPrinted>2019-07-09T10:12:00Z</cp:lastPrinted>
  <dcterms:created xsi:type="dcterms:W3CDTF">2023-02-03T12:04:00Z</dcterms:created>
  <dcterms:modified xsi:type="dcterms:W3CDTF">2023-02-03T12:04:00Z</dcterms:modified>
</cp:coreProperties>
</file>