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38" w:rsidRDefault="00330538" w:rsidP="00330538"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Republika Hrvatska </w:t>
      </w:r>
      <w:r>
        <w:tab/>
      </w:r>
      <w:r>
        <w:tab/>
      </w:r>
      <w:r>
        <w:tab/>
      </w:r>
      <w:r>
        <w:tab/>
      </w:r>
      <w:r>
        <w:tab/>
      </w:r>
      <w:r>
        <w:tab/>
        <w:t>Razina 31</w:t>
      </w:r>
    </w:p>
    <w:p w:rsidR="00330538" w:rsidRDefault="00EE77F7" w:rsidP="00330538">
      <w:r>
        <w:t xml:space="preserve">Ministarstvo znanosti i </w:t>
      </w:r>
      <w:r w:rsidR="00330538">
        <w:t>obrazovanja</w:t>
      </w:r>
      <w:r w:rsidR="00330538">
        <w:tab/>
      </w:r>
      <w:r w:rsidR="00330538">
        <w:tab/>
      </w:r>
      <w:r w:rsidR="00330538">
        <w:tab/>
      </w:r>
      <w:r>
        <w:t xml:space="preserve">            </w:t>
      </w:r>
      <w:r w:rsidR="00330538">
        <w:t>RKP 15278</w:t>
      </w:r>
    </w:p>
    <w:p w:rsidR="00330538" w:rsidRDefault="00330538" w:rsidP="00330538">
      <w:r>
        <w:t>Razdjel 000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MB 03217850</w:t>
      </w:r>
    </w:p>
    <w:p w:rsidR="00330538" w:rsidRDefault="00330538" w:rsidP="00330538">
      <w:r>
        <w:t>Glava 15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ŠO 8520</w:t>
      </w:r>
    </w:p>
    <w:p w:rsidR="00330538" w:rsidRDefault="00330538" w:rsidP="00330538">
      <w:r>
        <w:t>OŠ Tituša Brezovačkog</w:t>
      </w:r>
      <w:r>
        <w:tab/>
      </w:r>
      <w:r>
        <w:tab/>
      </w:r>
      <w:r>
        <w:tab/>
      </w:r>
      <w:r>
        <w:tab/>
      </w:r>
      <w:r>
        <w:tab/>
        <w:t>HR9623600001101273980</w:t>
      </w:r>
    </w:p>
    <w:p w:rsidR="00330538" w:rsidRDefault="00330538" w:rsidP="00330538">
      <w:r>
        <w:t xml:space="preserve">Zagreb, </w:t>
      </w:r>
      <w:proofErr w:type="spellStart"/>
      <w:r>
        <w:t>Špansko</w:t>
      </w:r>
      <w:proofErr w:type="spellEnd"/>
      <w:r>
        <w:t xml:space="preserve"> 1</w:t>
      </w:r>
      <w:r>
        <w:tab/>
      </w:r>
      <w:r>
        <w:tab/>
      </w:r>
      <w:r>
        <w:tab/>
      </w:r>
      <w:r>
        <w:tab/>
      </w:r>
      <w:r>
        <w:tab/>
      </w:r>
      <w:r>
        <w:tab/>
        <w:t>OIB 07628779327</w:t>
      </w:r>
    </w:p>
    <w:p w:rsidR="00330538" w:rsidRDefault="00330538" w:rsidP="00330538"/>
    <w:p w:rsidR="00330538" w:rsidRDefault="00330538" w:rsidP="00330538"/>
    <w:p w:rsidR="00330538" w:rsidRDefault="00330538" w:rsidP="00330538">
      <w:r>
        <w:tab/>
      </w:r>
      <w:r>
        <w:tab/>
      </w:r>
    </w:p>
    <w:p w:rsidR="00330538" w:rsidRDefault="00330538" w:rsidP="00330538">
      <w:pPr>
        <w:ind w:left="708" w:firstLine="708"/>
      </w:pPr>
    </w:p>
    <w:p w:rsidR="00330538" w:rsidRDefault="00330538" w:rsidP="00330538">
      <w:pPr>
        <w:ind w:left="708" w:firstLine="708"/>
      </w:pPr>
      <w:r>
        <w:t>BILJEŠKE ZA RAZDOBLJE 01.01.  DO 31.12.20</w:t>
      </w:r>
      <w:r w:rsidR="00186994">
        <w:t>20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538" w:rsidRDefault="00330538" w:rsidP="00330538"/>
    <w:p w:rsidR="00330538" w:rsidRDefault="00330538" w:rsidP="00330538"/>
    <w:p w:rsidR="00330538" w:rsidRDefault="00330538" w:rsidP="00330538">
      <w:pPr>
        <w:rPr>
          <w:b/>
          <w:u w:val="single"/>
        </w:rPr>
      </w:pPr>
    </w:p>
    <w:p w:rsidR="00330538" w:rsidRDefault="00330538" w:rsidP="00330538">
      <w:pPr>
        <w:rPr>
          <w:b/>
          <w:i/>
          <w:u w:val="single"/>
        </w:rPr>
      </w:pPr>
      <w:r>
        <w:rPr>
          <w:b/>
          <w:i/>
          <w:u w:val="single"/>
        </w:rPr>
        <w:t>BILANCA</w:t>
      </w:r>
    </w:p>
    <w:p w:rsidR="00330538" w:rsidRDefault="00330538" w:rsidP="00330538">
      <w:pPr>
        <w:rPr>
          <w:i/>
        </w:rPr>
      </w:pPr>
    </w:p>
    <w:p w:rsidR="00330538" w:rsidRDefault="00330538" w:rsidP="00330538"/>
    <w:p w:rsidR="00330538" w:rsidRDefault="00330538" w:rsidP="00330538"/>
    <w:p w:rsidR="00330538" w:rsidRDefault="00330538" w:rsidP="00330538"/>
    <w:p w:rsidR="00330538" w:rsidRDefault="00330538" w:rsidP="00330538">
      <w:r>
        <w:t xml:space="preserve">AOP – </w:t>
      </w:r>
      <w:r w:rsidR="00186994">
        <w:t>154</w:t>
      </w:r>
      <w:r>
        <w:tab/>
      </w:r>
      <w:r w:rsidR="00662CA4">
        <w:t xml:space="preserve">Potraživanja od </w:t>
      </w:r>
      <w:r w:rsidR="00186994">
        <w:t>roditelja za boravak i školsku kuhinju slabija naplata.</w:t>
      </w:r>
    </w:p>
    <w:p w:rsidR="00330538" w:rsidRDefault="00330538" w:rsidP="00330538"/>
    <w:p w:rsidR="00330538" w:rsidRDefault="00330538" w:rsidP="00330538">
      <w:r>
        <w:t xml:space="preserve">AOP – </w:t>
      </w:r>
      <w:r w:rsidR="00186994">
        <w:t>180</w:t>
      </w:r>
      <w:r>
        <w:t xml:space="preserve">       </w:t>
      </w:r>
      <w:r w:rsidR="00186994">
        <w:t>Ove godine se nije radilo zatvaranje potraživanja za bolovanje od HZZO-a stoga su veće obveze.</w:t>
      </w:r>
    </w:p>
    <w:p w:rsidR="00330538" w:rsidRDefault="00330538" w:rsidP="00330538"/>
    <w:p w:rsidR="00330538" w:rsidRDefault="00330538" w:rsidP="00330538"/>
    <w:p w:rsidR="00330538" w:rsidRDefault="00662CA4" w:rsidP="00330538">
      <w:r>
        <w:t xml:space="preserve">AOP – </w:t>
      </w:r>
      <w:r w:rsidR="00CB21B2">
        <w:t>181</w:t>
      </w:r>
      <w:r w:rsidR="00330538">
        <w:tab/>
      </w:r>
      <w:r w:rsidR="00224C1C">
        <w:t>Obveze nisu podmirene radi nedospjelih prihoda od strane osnivača.</w:t>
      </w:r>
    </w:p>
    <w:p w:rsidR="00224C1C" w:rsidRDefault="00662CA4" w:rsidP="00330538">
      <w:r>
        <w:t xml:space="preserve"> </w:t>
      </w:r>
    </w:p>
    <w:p w:rsidR="00E30722" w:rsidRDefault="00E30722" w:rsidP="00330538">
      <w:r>
        <w:t xml:space="preserve">AOP – 245  Na </w:t>
      </w:r>
      <w:proofErr w:type="spellStart"/>
      <w:r>
        <w:t>izvanbilančnim</w:t>
      </w:r>
      <w:proofErr w:type="spellEnd"/>
      <w:r>
        <w:t xml:space="preserve"> zapisima nalazi se, prema uputi Ministarstva znanosti i obrazovanja, </w:t>
      </w:r>
      <w:r w:rsidR="009B6595">
        <w:t xml:space="preserve">oprema iz projekta Podrška provedbi Cjelovite </w:t>
      </w:r>
      <w:proofErr w:type="spellStart"/>
      <w:r w:rsidR="009B6595">
        <w:t>kurikularne</w:t>
      </w:r>
      <w:proofErr w:type="spellEnd"/>
      <w:r w:rsidR="009B6595">
        <w:t xml:space="preserve"> reforme ( tableti, ormarići, laptopi i projektori).</w:t>
      </w:r>
    </w:p>
    <w:p w:rsidR="00330538" w:rsidRPr="00151737" w:rsidRDefault="00330538" w:rsidP="00330538">
      <w:r>
        <w:tab/>
      </w:r>
    </w:p>
    <w:p w:rsidR="00330538" w:rsidRDefault="00330538" w:rsidP="00330538">
      <w:pPr>
        <w:rPr>
          <w:b/>
          <w:i/>
          <w:u w:val="single"/>
        </w:rPr>
      </w:pPr>
    </w:p>
    <w:p w:rsidR="003304D6" w:rsidRDefault="00330538" w:rsidP="00330538">
      <w:pPr>
        <w:rPr>
          <w:b/>
          <w:i/>
          <w:u w:val="single"/>
        </w:rPr>
      </w:pPr>
      <w:r>
        <w:rPr>
          <w:b/>
          <w:i/>
          <w:u w:val="single"/>
        </w:rPr>
        <w:t>IZVJEŠTAJ O PRIHODIMA I RASHODIMA, PRIMICIMA I IZDACIMA</w:t>
      </w:r>
    </w:p>
    <w:p w:rsidR="00150A08" w:rsidRPr="00150A08" w:rsidRDefault="00150A08" w:rsidP="00330538">
      <w:pPr>
        <w:rPr>
          <w:b/>
          <w:i/>
          <w:u w:val="single"/>
        </w:rPr>
      </w:pPr>
    </w:p>
    <w:p w:rsidR="00330538" w:rsidRDefault="00330538" w:rsidP="00330538"/>
    <w:p w:rsidR="00864E93" w:rsidRDefault="00864E93" w:rsidP="00330538">
      <w:r>
        <w:t xml:space="preserve">AOP – 065     Sredstva doznačena od Ministarstva znanosti i obrazovanja za nabavu </w:t>
      </w:r>
      <w:r w:rsidR="009B51B6">
        <w:t>udžbenika.</w:t>
      </w:r>
    </w:p>
    <w:p w:rsidR="00864E93" w:rsidRDefault="00864E93" w:rsidP="00330538"/>
    <w:p w:rsidR="00330538" w:rsidRDefault="009B51B6" w:rsidP="00330538">
      <w:r>
        <w:t>AOP – 067</w:t>
      </w:r>
      <w:r w:rsidR="00D053FA">
        <w:t xml:space="preserve">    Sredstva </w:t>
      </w:r>
      <w:r w:rsidR="00864E93">
        <w:t xml:space="preserve">doznačena od Agencije za </w:t>
      </w:r>
      <w:r>
        <w:t xml:space="preserve">mobilnost nakon završetka </w:t>
      </w:r>
      <w:proofErr w:type="spellStart"/>
      <w:r>
        <w:t>Erasmus</w:t>
      </w:r>
      <w:proofErr w:type="spellEnd"/>
      <w:r>
        <w:t xml:space="preserve"> + projekta</w:t>
      </w:r>
      <w:r w:rsidR="00864E93">
        <w:t>.</w:t>
      </w:r>
    </w:p>
    <w:p w:rsidR="00864E93" w:rsidRDefault="00864E93" w:rsidP="00330538"/>
    <w:p w:rsidR="009B51B6" w:rsidRDefault="00330538" w:rsidP="00AB04CB">
      <w:r>
        <w:t>AOP – 1</w:t>
      </w:r>
      <w:r w:rsidR="009B51B6">
        <w:t>1</w:t>
      </w:r>
      <w:r w:rsidR="002338FC">
        <w:t>6</w:t>
      </w:r>
      <w:r>
        <w:tab/>
      </w:r>
      <w:r w:rsidR="00150A08">
        <w:t xml:space="preserve">Smanjenje prihoda za školsku kuhinju i produženi boravak, te uplate roditelja za izlete, predstave i slično radi situacije sa </w:t>
      </w:r>
      <w:proofErr w:type="spellStart"/>
      <w:r w:rsidR="00150A08">
        <w:t>Covidom</w:t>
      </w:r>
      <w:proofErr w:type="spellEnd"/>
      <w:r w:rsidR="00150A08">
        <w:t>.</w:t>
      </w:r>
    </w:p>
    <w:p w:rsidR="009B51B6" w:rsidRDefault="009B51B6" w:rsidP="00AB04CB"/>
    <w:p w:rsidR="002338FC" w:rsidRDefault="00150A08" w:rsidP="00AB04CB">
      <w:r>
        <w:t xml:space="preserve">Aop – 126   Smanjenje vlastitih prihoda radi nemogućnosti iznajmljivanja školske dvorane radi situacije sa </w:t>
      </w:r>
      <w:proofErr w:type="spellStart"/>
      <w:r>
        <w:t>pandemijom</w:t>
      </w:r>
      <w:proofErr w:type="spellEnd"/>
      <w:r>
        <w:t>.</w:t>
      </w:r>
    </w:p>
    <w:p w:rsidR="00150A08" w:rsidRDefault="00150A08" w:rsidP="00AB04CB"/>
    <w:p w:rsidR="00150A08" w:rsidRDefault="00150A08" w:rsidP="00AB04CB">
      <w:r>
        <w:t>AOP – 129  Donacija ormarića za punjenje tableta.</w:t>
      </w:r>
    </w:p>
    <w:p w:rsidR="00150A08" w:rsidRDefault="00150A08" w:rsidP="00AB04CB"/>
    <w:p w:rsidR="00AB04CB" w:rsidRDefault="00AB04CB" w:rsidP="00AB04CB">
      <w:r>
        <w:lastRenderedPageBreak/>
        <w:t>AOP - 1</w:t>
      </w:r>
      <w:r w:rsidR="00641A39">
        <w:t>62</w:t>
      </w:r>
      <w:r>
        <w:t xml:space="preserve">     </w:t>
      </w:r>
      <w:r w:rsidR="00641A39">
        <w:t>Smanjenje rashoda</w:t>
      </w:r>
      <w:r w:rsidR="00150A08">
        <w:t xml:space="preserve"> za službena putovanja radi situacije sa </w:t>
      </w:r>
      <w:proofErr w:type="spellStart"/>
      <w:r w:rsidR="00150A08">
        <w:t>pandemijom</w:t>
      </w:r>
      <w:proofErr w:type="spellEnd"/>
      <w:r w:rsidR="00150A08">
        <w:t>.</w:t>
      </w:r>
    </w:p>
    <w:p w:rsidR="00150A08" w:rsidRDefault="00150A08" w:rsidP="00AB04CB"/>
    <w:p w:rsidR="00150A08" w:rsidRDefault="00150A08" w:rsidP="00AB04CB">
      <w:r>
        <w:t>AOP – 167  Povećanje rashoda radi veće potrošnje higijenskog materijala.</w:t>
      </w:r>
    </w:p>
    <w:p w:rsidR="00AB04CB" w:rsidRDefault="00AB04CB" w:rsidP="00AB04CB"/>
    <w:p w:rsidR="00AB04CB" w:rsidRDefault="00641A39" w:rsidP="00AB04CB">
      <w:r>
        <w:t>AOP – 17</w:t>
      </w:r>
      <w:r w:rsidR="00982F41">
        <w:t>5</w:t>
      </w:r>
      <w:r w:rsidR="00AB04CB">
        <w:t xml:space="preserve">    </w:t>
      </w:r>
      <w:r w:rsidR="00982F41">
        <w:t>Smanjenje rashoda radi nemogućnosti odlaska učenika na izvannastavne aktivnosti.</w:t>
      </w:r>
    </w:p>
    <w:p w:rsidR="00330538" w:rsidRDefault="00330538" w:rsidP="00330538"/>
    <w:p w:rsidR="00330538" w:rsidRDefault="00AB04CB" w:rsidP="00641A39">
      <w:pPr>
        <w:ind w:left="1410" w:hanging="1410"/>
      </w:pPr>
      <w:r>
        <w:t>AOP – 1</w:t>
      </w:r>
      <w:r w:rsidR="00641A39">
        <w:t>79</w:t>
      </w:r>
      <w:r w:rsidR="002338FC">
        <w:t xml:space="preserve">    Povećanje rashoda radi većeg broja </w:t>
      </w:r>
      <w:r w:rsidR="00641A39">
        <w:t>najma uređaja za kopiranje</w:t>
      </w:r>
      <w:r w:rsidR="002338FC">
        <w:t>.</w:t>
      </w:r>
    </w:p>
    <w:p w:rsidR="00330538" w:rsidRDefault="00330538" w:rsidP="00330538"/>
    <w:p w:rsidR="00641A39" w:rsidRDefault="00641A39" w:rsidP="00330538">
      <w:r>
        <w:t xml:space="preserve">AOP -  </w:t>
      </w:r>
      <w:r w:rsidR="003440E6">
        <w:t xml:space="preserve">181 </w:t>
      </w:r>
      <w:r>
        <w:t xml:space="preserve">    </w:t>
      </w:r>
      <w:r w:rsidR="003440E6">
        <w:t>Smanjenje rashoda radi manjeg broja pomoćnika u nastavi preko studentskog servisa.</w:t>
      </w:r>
    </w:p>
    <w:p w:rsidR="003440E6" w:rsidRDefault="003440E6" w:rsidP="00330538"/>
    <w:p w:rsidR="00F51688" w:rsidRDefault="00641A39" w:rsidP="00330538">
      <w:r>
        <w:t>AOP –</w:t>
      </w:r>
      <w:r w:rsidR="00F51688">
        <w:t xml:space="preserve"> </w:t>
      </w:r>
      <w:r w:rsidR="003440E6">
        <w:t xml:space="preserve">184 </w:t>
      </w:r>
      <w:r w:rsidR="00F51688">
        <w:t xml:space="preserve"> </w:t>
      </w:r>
      <w:r w:rsidR="003440E6">
        <w:t>Smanjenje rashoda radi toga što više nemamo SOR.</w:t>
      </w:r>
    </w:p>
    <w:p w:rsidR="003440E6" w:rsidRDefault="003440E6" w:rsidP="00330538"/>
    <w:p w:rsidR="001B3064" w:rsidRDefault="001B3064" w:rsidP="00330538">
      <w:r>
        <w:t>AOP – 255 Radne bilježnice koje je Grad nabavio učenicima te radni udžbenici koje je nabavio MZO.</w:t>
      </w:r>
    </w:p>
    <w:p w:rsidR="001B3064" w:rsidRDefault="001B3064" w:rsidP="00330538"/>
    <w:p w:rsidR="00330538" w:rsidRDefault="001B3064" w:rsidP="00330538">
      <w:r>
        <w:t>Odlukom o raspodjeli rezultata</w:t>
      </w:r>
      <w:r w:rsidR="00330538">
        <w:t xml:space="preserve"> </w:t>
      </w:r>
      <w:r>
        <w:t>viškom prihoda poslovanja pokriven je manjak od nefinancijske imovine u iznosu od 56.625,00 kn.</w:t>
      </w:r>
    </w:p>
    <w:p w:rsidR="001B3064" w:rsidRPr="00792B66" w:rsidRDefault="001B3064" w:rsidP="00330538">
      <w:r>
        <w:t xml:space="preserve">Zbog obveze za povrat sredstava HZZ-o zbog pripravnica koje su prekinule stručno osposobljavanje smanjen je višak poslovanja </w:t>
      </w:r>
      <w:r w:rsidR="00F371AA">
        <w:t>za</w:t>
      </w:r>
      <w:r>
        <w:t xml:space="preserve"> iznos od 8.960,00 kn.</w:t>
      </w:r>
    </w:p>
    <w:p w:rsidR="00330538" w:rsidRDefault="00330538" w:rsidP="00330538">
      <w:pPr>
        <w:rPr>
          <w:b/>
          <w:i/>
          <w:u w:val="single"/>
        </w:rPr>
      </w:pPr>
    </w:p>
    <w:p w:rsidR="00330538" w:rsidRDefault="00330538" w:rsidP="00330538">
      <w:pPr>
        <w:rPr>
          <w:b/>
          <w:i/>
          <w:u w:val="single"/>
        </w:rPr>
      </w:pPr>
    </w:p>
    <w:p w:rsidR="00330538" w:rsidRDefault="00330538" w:rsidP="00330538">
      <w:pPr>
        <w:rPr>
          <w:b/>
          <w:i/>
          <w:u w:val="single"/>
        </w:rPr>
      </w:pPr>
    </w:p>
    <w:p w:rsidR="00330538" w:rsidRDefault="00330538" w:rsidP="00330538">
      <w:pPr>
        <w:rPr>
          <w:b/>
          <w:i/>
          <w:u w:val="single"/>
        </w:rPr>
      </w:pPr>
    </w:p>
    <w:p w:rsidR="00330538" w:rsidRDefault="00330538" w:rsidP="00330538">
      <w:pPr>
        <w:rPr>
          <w:b/>
          <w:i/>
          <w:u w:val="single"/>
        </w:rPr>
      </w:pPr>
      <w:r>
        <w:rPr>
          <w:b/>
          <w:i/>
          <w:u w:val="single"/>
        </w:rPr>
        <w:t>IZVJEŠTAJ O OBVEZAMA</w:t>
      </w:r>
    </w:p>
    <w:p w:rsidR="00C0243D" w:rsidRDefault="00C0243D" w:rsidP="00330538">
      <w:pPr>
        <w:rPr>
          <w:b/>
          <w:i/>
          <w:u w:val="single"/>
        </w:rPr>
      </w:pPr>
    </w:p>
    <w:p w:rsidR="00C0243D" w:rsidRDefault="00C0243D" w:rsidP="00330538">
      <w:r>
        <w:t>AOP – 001 stanje obveza na 01.01.201</w:t>
      </w:r>
      <w:r w:rsidR="00F51688">
        <w:t>9</w:t>
      </w:r>
      <w:r>
        <w:t xml:space="preserve">. iznosilo je </w:t>
      </w:r>
      <w:r w:rsidR="00792B66">
        <w:t>1.</w:t>
      </w:r>
      <w:r w:rsidR="00F371AA">
        <w:t>610.012,00 kn</w:t>
      </w:r>
    </w:p>
    <w:p w:rsidR="00C0243D" w:rsidRDefault="00C0243D" w:rsidP="00330538"/>
    <w:p w:rsidR="00C0243D" w:rsidRDefault="00C0243D" w:rsidP="00330538">
      <w:r>
        <w:t xml:space="preserve">AOP – 002 povećanje obveza u izvještajnom razdoblju iznosi </w:t>
      </w:r>
      <w:r w:rsidR="00792B66">
        <w:t>1</w:t>
      </w:r>
      <w:r w:rsidR="00F51688">
        <w:t>7</w:t>
      </w:r>
      <w:r w:rsidR="00792B66">
        <w:t>.</w:t>
      </w:r>
      <w:r w:rsidR="00F371AA">
        <w:t>274.442</w:t>
      </w:r>
      <w:r>
        <w:t>,00 kn a odnosi se na rashode poslovanja i za nabavu nefinancijske imovine.</w:t>
      </w:r>
    </w:p>
    <w:p w:rsidR="00C0243D" w:rsidRDefault="00C0243D" w:rsidP="00330538"/>
    <w:p w:rsidR="00C0243D" w:rsidRDefault="00C0243D" w:rsidP="00330538">
      <w:r>
        <w:t xml:space="preserve">AOP </w:t>
      </w:r>
      <w:r w:rsidR="00F71BBC">
        <w:t>–</w:t>
      </w:r>
      <w:r>
        <w:t xml:space="preserve"> 019</w:t>
      </w:r>
      <w:r w:rsidR="00F71BBC">
        <w:t xml:space="preserve"> podmirene obveze u izvještajnom razdoblju iznose 1</w:t>
      </w:r>
      <w:r w:rsidR="00F371AA">
        <w:t>6</w:t>
      </w:r>
      <w:r w:rsidR="00792B66">
        <w:t>.</w:t>
      </w:r>
      <w:r w:rsidR="00F371AA">
        <w:t>943</w:t>
      </w:r>
      <w:r w:rsidR="00792B66">
        <w:t>.</w:t>
      </w:r>
      <w:r w:rsidR="00F371AA">
        <w:t>945</w:t>
      </w:r>
      <w:r w:rsidR="00F71BBC">
        <w:t>,00 kn</w:t>
      </w:r>
    </w:p>
    <w:p w:rsidR="00F71BBC" w:rsidRDefault="00F71BBC" w:rsidP="00330538"/>
    <w:p w:rsidR="00F71BBC" w:rsidRPr="00C0243D" w:rsidRDefault="00F71BBC" w:rsidP="00330538">
      <w:r>
        <w:t>AOP – 036 stanje obveza na kraju izvještajnog razdoblja iznosi 1.</w:t>
      </w:r>
      <w:r w:rsidR="00F371AA">
        <w:t>94</w:t>
      </w:r>
      <w:r w:rsidR="00F51688">
        <w:t>0.</w:t>
      </w:r>
      <w:r w:rsidR="00F371AA">
        <w:t>509</w:t>
      </w:r>
      <w:r>
        <w:t xml:space="preserve">,00 kn </w:t>
      </w:r>
    </w:p>
    <w:p w:rsidR="00495863" w:rsidRDefault="00495863" w:rsidP="00330538"/>
    <w:p w:rsidR="00495863" w:rsidRDefault="00495863" w:rsidP="00330538"/>
    <w:p w:rsidR="00330538" w:rsidRDefault="00F51688" w:rsidP="00330538">
      <w:r>
        <w:t>Zagreb</w:t>
      </w:r>
      <w:r w:rsidR="00F371AA">
        <w:t>, 01. veljače 2021.</w:t>
      </w:r>
    </w:p>
    <w:p w:rsidR="00330538" w:rsidRDefault="00330538" w:rsidP="00330538"/>
    <w:p w:rsidR="00330538" w:rsidRDefault="00330538" w:rsidP="00330538"/>
    <w:p w:rsidR="00330538" w:rsidRDefault="00330538" w:rsidP="00330538">
      <w:r>
        <w:t>Osoba za kontakt: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:rsidR="00330538" w:rsidRDefault="00330538" w:rsidP="00330538"/>
    <w:p w:rsidR="00330538" w:rsidRDefault="00330538" w:rsidP="00330538"/>
    <w:p w:rsidR="00330538" w:rsidRDefault="00330538" w:rsidP="00330538">
      <w:proofErr w:type="spellStart"/>
      <w:r>
        <w:t>Radenka</w:t>
      </w:r>
      <w:proofErr w:type="spellEnd"/>
      <w:r>
        <w:t xml:space="preserve"> Čičak</w:t>
      </w:r>
      <w:r>
        <w:tab/>
      </w:r>
      <w:r>
        <w:tab/>
      </w:r>
      <w:r>
        <w:tab/>
      </w:r>
      <w:r>
        <w:tab/>
      </w:r>
      <w:r>
        <w:tab/>
      </w:r>
      <w:r>
        <w:tab/>
        <w:t>Mirjana Torer, mag.prim.educ.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0538" w:rsidRDefault="00330538" w:rsidP="00330538">
      <w:r>
        <w:t>Telefon 013897080</w:t>
      </w:r>
    </w:p>
    <w:sectPr w:rsidR="00330538" w:rsidSect="00B51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38"/>
    <w:rsid w:val="000049B5"/>
    <w:rsid w:val="000B5987"/>
    <w:rsid w:val="00150A08"/>
    <w:rsid w:val="00151737"/>
    <w:rsid w:val="00186994"/>
    <w:rsid w:val="001B3064"/>
    <w:rsid w:val="00224C1C"/>
    <w:rsid w:val="002338FC"/>
    <w:rsid w:val="003304D6"/>
    <w:rsid w:val="00330538"/>
    <w:rsid w:val="003440E6"/>
    <w:rsid w:val="00476412"/>
    <w:rsid w:val="00495863"/>
    <w:rsid w:val="00641A39"/>
    <w:rsid w:val="00654178"/>
    <w:rsid w:val="00662CA4"/>
    <w:rsid w:val="00792B66"/>
    <w:rsid w:val="007A54D4"/>
    <w:rsid w:val="008177A3"/>
    <w:rsid w:val="00852B2D"/>
    <w:rsid w:val="00864E93"/>
    <w:rsid w:val="00871FAD"/>
    <w:rsid w:val="008D74EC"/>
    <w:rsid w:val="008F1ED7"/>
    <w:rsid w:val="00982F41"/>
    <w:rsid w:val="009A36ED"/>
    <w:rsid w:val="009B51B6"/>
    <w:rsid w:val="009B6595"/>
    <w:rsid w:val="009C617E"/>
    <w:rsid w:val="00AB04CB"/>
    <w:rsid w:val="00B149FF"/>
    <w:rsid w:val="00B5133C"/>
    <w:rsid w:val="00B63CD5"/>
    <w:rsid w:val="00C0243D"/>
    <w:rsid w:val="00C06EEB"/>
    <w:rsid w:val="00CB21B2"/>
    <w:rsid w:val="00D053FA"/>
    <w:rsid w:val="00E30722"/>
    <w:rsid w:val="00EC3BD1"/>
    <w:rsid w:val="00EE77F7"/>
    <w:rsid w:val="00F371AA"/>
    <w:rsid w:val="00F51688"/>
    <w:rsid w:val="00F7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8CFDA-F796-4D48-A50C-85697DC3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Radenka</dc:creator>
  <cp:lastModifiedBy>Mirjana Torer</cp:lastModifiedBy>
  <cp:revision>2</cp:revision>
  <dcterms:created xsi:type="dcterms:W3CDTF">2021-02-04T10:43:00Z</dcterms:created>
  <dcterms:modified xsi:type="dcterms:W3CDTF">2021-02-04T10:43:00Z</dcterms:modified>
</cp:coreProperties>
</file>