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EF" w:rsidRPr="00E8328A" w:rsidRDefault="00FD7043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>UČENICI 7. RAZREDA BILI SU NA TRENSKOJ NASTAVI U ĐAKOVU.</w:t>
      </w:r>
    </w:p>
    <w:p w:rsidR="00FD7043" w:rsidRPr="00E8328A" w:rsidRDefault="00FD7043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>Posjetili su u Đakovu ergelu i to pastuharnu , mjesto gdje se vrši obuka i dresura konja lipicanske pasmine.</w:t>
      </w:r>
    </w:p>
    <w:p w:rsidR="00E8328A" w:rsidRPr="00E8328A" w:rsidRDefault="00E8328A" w:rsidP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>Ergela u Đakovu osnovana je davne 1506. godine, što je svrstava među najstarije ergele u Europi i govori o dugoj</w:t>
      </w:r>
    </w:p>
    <w:p w:rsidR="00E8328A" w:rsidRPr="00E8328A" w:rsidRDefault="00E8328A" w:rsidP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 xml:space="preserve"> tradiciji uzgoja konja na tom području. Konji lipicanske pasmine na Ergeli se počinju uzgajati početkom 19. stoljeća.</w:t>
      </w:r>
    </w:p>
    <w:p w:rsidR="00E8328A" w:rsidRPr="00E8328A" w:rsidRDefault="00E8328A" w:rsidP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 xml:space="preserve">Danas kao Državna ergela Đakovo, za uzgoj i selekciju konja koristi dvije lokacije – Pastuharnu, </w:t>
      </w:r>
    </w:p>
    <w:p w:rsidR="00E8328A" w:rsidRPr="00E8328A" w:rsidRDefault="00E8328A" w:rsidP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>smještenu u srcu Đakova</w:t>
      </w:r>
      <w:r w:rsidRPr="00E8328A">
        <w:rPr>
          <w:rFonts w:ascii="Arial Narrow" w:hAnsi="Arial Narrow"/>
          <w:sz w:val="24"/>
          <w:szCs w:val="24"/>
        </w:rPr>
        <w:t xml:space="preserve"> i Ivandvor, u neposrednoj blizini grada. Osim uzgoja i selekcije konja, Ergela se bavi</w:t>
      </w:r>
    </w:p>
    <w:p w:rsidR="00E8328A" w:rsidRPr="00E8328A" w:rsidRDefault="00E8328A" w:rsidP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 xml:space="preserve"> i dresurom čija kvaliteta se potvrđuje zauzimanjem zapaženih mjesta na konjičkim natjecanjima.</w:t>
      </w:r>
    </w:p>
    <w:p w:rsidR="00E8328A" w:rsidRPr="00E8328A" w:rsidRDefault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342900</wp:posOffset>
            </wp:positionV>
            <wp:extent cx="2830195" cy="2124075"/>
            <wp:effectExtent l="0" t="0" r="8255" b="9525"/>
            <wp:wrapTight wrapText="bothSides">
              <wp:wrapPolygon edited="0">
                <wp:start x="0" y="0"/>
                <wp:lineTo x="0" y="21503"/>
                <wp:lineTo x="21518" y="21503"/>
                <wp:lineTo x="21518" y="0"/>
                <wp:lineTo x="0" y="0"/>
              </wp:wrapPolygon>
            </wp:wrapTight>
            <wp:docPr id="5" name="Slika 5" descr="C:\Users\Korisnik1\Desktop\ergel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risnik1\Desktop\ergel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28A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>
            <wp:extent cx="1914525" cy="2551105"/>
            <wp:effectExtent l="0" t="0" r="0" b="1905"/>
            <wp:docPr id="4" name="Slika 4" descr="C:\Users\Korisnik1\Desktop\er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risnik1\Desktop\erg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88" cy="256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8A" w:rsidRDefault="00E8328A">
      <w:pPr>
        <w:rPr>
          <w:rFonts w:ascii="Arial Narrow" w:hAnsi="Arial Narrow"/>
          <w:sz w:val="24"/>
          <w:szCs w:val="24"/>
        </w:rPr>
      </w:pPr>
    </w:p>
    <w:p w:rsidR="00E8328A" w:rsidRPr="00E8328A" w:rsidRDefault="00FD7043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 xml:space="preserve"> Obišli su Park prirode Kopački rit,</w:t>
      </w:r>
    </w:p>
    <w:p w:rsidR="00E8328A" w:rsidRPr="00E8328A" w:rsidRDefault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 xml:space="preserve"> Park prirode Kopački rit je poplavno područje u Baranji, na sjeveroistoku Hrvatske, između rijeka Dunav na istoku i </w:t>
      </w:r>
    </w:p>
    <w:p w:rsidR="00FD7043" w:rsidRDefault="00E8328A" w:rsidP="00E8328A">
      <w:pPr>
        <w:rPr>
          <w:rFonts w:ascii="Arial Narrow" w:hAnsi="Arial Narrow"/>
          <w:sz w:val="24"/>
          <w:szCs w:val="24"/>
        </w:rPr>
      </w:pPr>
      <w:r w:rsidRPr="00E8328A">
        <w:rPr>
          <w:rFonts w:ascii="Arial Narrow" w:hAnsi="Arial Narrow"/>
          <w:sz w:val="24"/>
          <w:szCs w:val="24"/>
        </w:rPr>
        <w:t xml:space="preserve">Drave na jugu. Utemeljen je 1976. godine. </w:t>
      </w:r>
    </w:p>
    <w:p w:rsidR="00E8328A" w:rsidRDefault="00E8328A" w:rsidP="00E8328A">
      <w:pPr>
        <w:rPr>
          <w:rFonts w:ascii="Arial Narrow" w:hAnsi="Arial Narrow"/>
          <w:sz w:val="24"/>
          <w:szCs w:val="24"/>
        </w:rPr>
      </w:pPr>
    </w:p>
    <w:p w:rsidR="00E8328A" w:rsidRDefault="00E8328A" w:rsidP="00E8328A">
      <w:pPr>
        <w:rPr>
          <w:rFonts w:ascii="Arial Narrow" w:hAnsi="Arial Narrow"/>
          <w:noProof/>
          <w:sz w:val="24"/>
          <w:szCs w:val="24"/>
          <w:lang w:eastAsia="hr-HR"/>
        </w:rPr>
      </w:pPr>
      <w:r w:rsidRPr="00E8328A"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5080</wp:posOffset>
            </wp:positionV>
            <wp:extent cx="2819400" cy="2115185"/>
            <wp:effectExtent l="0" t="0" r="0" b="0"/>
            <wp:wrapTight wrapText="bothSides">
              <wp:wrapPolygon edited="0">
                <wp:start x="0" y="0"/>
                <wp:lineTo x="0" y="21399"/>
                <wp:lineTo x="21454" y="21399"/>
                <wp:lineTo x="21454" y="0"/>
                <wp:lineTo x="0" y="0"/>
              </wp:wrapPolygon>
            </wp:wrapTight>
            <wp:docPr id="7" name="Slika 7" descr="C:\Users\Korisnik1\Desktop\ergela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risnik1\Desktop\ergela1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28A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>
            <wp:extent cx="2828925" cy="2123021"/>
            <wp:effectExtent l="0" t="0" r="0" b="0"/>
            <wp:docPr id="6" name="Slika 6" descr="C:\Users\Korisnik1\Desktop\ergel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risnik1\Desktop\ergele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17" cy="212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8A" w:rsidRDefault="00E8328A" w:rsidP="00E8328A">
      <w:pPr>
        <w:rPr>
          <w:rFonts w:ascii="Arial Narrow" w:hAnsi="Arial Narrow"/>
          <w:noProof/>
          <w:sz w:val="24"/>
          <w:szCs w:val="24"/>
          <w:lang w:eastAsia="hr-HR"/>
        </w:rPr>
      </w:pPr>
    </w:p>
    <w:p w:rsidR="00E8328A" w:rsidRPr="00E8328A" w:rsidRDefault="002A5A5D" w:rsidP="00E8328A">
      <w:pPr>
        <w:rPr>
          <w:rFonts w:ascii="Arial Narrow" w:hAnsi="Arial Narrow"/>
          <w:noProof/>
          <w:sz w:val="24"/>
          <w:szCs w:val="24"/>
          <w:lang w:eastAsia="hr-HR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t>Terenska nastava je dio kurikula naše škole koja ima cilj upoznati kulturnu baštinu naše Domovine.</w:t>
      </w:r>
      <w:bookmarkStart w:id="0" w:name="_GoBack"/>
      <w:bookmarkEnd w:id="0"/>
    </w:p>
    <w:sectPr w:rsidR="00E8328A" w:rsidRPr="00E8328A" w:rsidSect="00A22951">
      <w:type w:val="continuous"/>
      <w:pgSz w:w="11907" w:h="16840" w:code="9"/>
      <w:pgMar w:top="1134" w:right="1134" w:bottom="1134" w:left="1134" w:header="567" w:footer="709" w:gutter="0"/>
      <w:cols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3"/>
    <w:rsid w:val="000F35EC"/>
    <w:rsid w:val="002A5A5D"/>
    <w:rsid w:val="007208EF"/>
    <w:rsid w:val="00A22951"/>
    <w:rsid w:val="00A8656F"/>
    <w:rsid w:val="00E8328A"/>
    <w:rsid w:val="00F73CFF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6C117-EE6E-4EA0-9040-AC69A8D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ind w:right="-70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Torer</dc:creator>
  <cp:keywords/>
  <dc:description/>
  <cp:lastModifiedBy>Ivan Torer</cp:lastModifiedBy>
  <cp:revision>2</cp:revision>
  <dcterms:created xsi:type="dcterms:W3CDTF">2018-11-10T18:52:00Z</dcterms:created>
  <dcterms:modified xsi:type="dcterms:W3CDTF">2018-11-10T19:17:00Z</dcterms:modified>
</cp:coreProperties>
</file>