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5A" w:rsidRPr="00273F5A" w:rsidRDefault="00273F5A" w:rsidP="00273F5A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color w:val="008000"/>
          <w:kern w:val="36"/>
          <w:sz w:val="45"/>
          <w:szCs w:val="45"/>
          <w:lang w:eastAsia="hr-HR"/>
        </w:rPr>
      </w:pPr>
      <w:bookmarkStart w:id="0" w:name="_GoBack"/>
      <w:bookmarkEnd w:id="0"/>
      <w:r w:rsidRPr="00273F5A">
        <w:rPr>
          <w:rFonts w:ascii="Comic Sans MS" w:eastAsia="Times New Roman" w:hAnsi="Comic Sans MS" w:cs="Times New Roman"/>
          <w:b/>
          <w:bCs/>
          <w:color w:val="008000"/>
          <w:kern w:val="36"/>
          <w:sz w:val="45"/>
          <w:szCs w:val="45"/>
          <w:lang w:eastAsia="hr-HR"/>
        </w:rPr>
        <w:t xml:space="preserve"> Stručni ispiti</w:t>
      </w:r>
    </w:p>
    <w:p w:rsidR="00273F5A" w:rsidRPr="00273F5A" w:rsidRDefault="00273F5A" w:rsidP="00273F5A">
      <w:pPr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</w:pP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Agencija za odgoj i obrazovanje je i</w:t>
      </w:r>
      <w:r w:rsidR="00AA11DD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menovala Osnovnu školu Tituša Brezovačkog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 xml:space="preserve"> sjedištem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 Ispitnog povjerenstva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za polaganje stručnih ispita za učitelje razredne nastave</w:t>
      </w:r>
      <w:r w:rsidR="00AA11DD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Karlovačke i Zagrebačke županije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.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Predsjednica je ispitnog povjerenstva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viša savjetnica za razrednu nastavu </w:t>
      </w:r>
      <w:r w:rsidR="00AA11DD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 xml:space="preserve">Jasmina Hamer, </w:t>
      </w:r>
      <w:proofErr w:type="spellStart"/>
      <w:r w:rsidR="00AA11DD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mag.prim.educ</w:t>
      </w:r>
      <w:proofErr w:type="spellEnd"/>
      <w:r w:rsidR="00AA11DD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.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(</w:t>
      </w:r>
      <w:r w:rsidR="00AA11DD"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lang w:eastAsia="hr-HR"/>
        </w:rPr>
        <w:t>jasmina</w:t>
      </w:r>
      <w:r w:rsidRPr="00273F5A"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lang w:eastAsia="hr-HR"/>
        </w:rPr>
        <w:t>.</w:t>
      </w:r>
      <w:r w:rsidR="00AA11DD"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lang w:eastAsia="hr-HR"/>
        </w:rPr>
        <w:t>hamer</w:t>
      </w:r>
      <w:r w:rsidRPr="00273F5A">
        <w:rPr>
          <w:rFonts w:ascii="Comic Sans MS" w:eastAsia="Times New Roman" w:hAnsi="Comic Sans MS" w:cs="Times New Roman"/>
          <w:i/>
          <w:iCs/>
          <w:color w:val="008000"/>
          <w:sz w:val="20"/>
          <w:szCs w:val="20"/>
          <w:lang w:eastAsia="hr-HR"/>
        </w:rPr>
        <w:t>@azoo.hr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). Ostali su članovi državnog ispitnoga povjerenstva: sveučilišni profesor</w:t>
      </w:r>
      <w:r w:rsidR="00AA11DD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 xml:space="preserve"> izabrane metodike, Mirjana Torer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 xml:space="preserve">, </w:t>
      </w:r>
      <w:proofErr w:type="spellStart"/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mag</w:t>
      </w:r>
      <w:proofErr w:type="spellEnd"/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 xml:space="preserve">. prim. </w:t>
      </w:r>
      <w:proofErr w:type="spellStart"/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educ</w:t>
      </w:r>
      <w:proofErr w:type="spellEnd"/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.,</w:t>
      </w:r>
      <w:r w:rsidR="00AA11DD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 xml:space="preserve"> ravnateljica škole, Marina Jozić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, prof., učiteljica hrvatsko</w:t>
      </w:r>
      <w:r w:rsidR="00AA11DD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ga jezika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.</w:t>
      </w:r>
    </w:p>
    <w:p w:rsidR="00273F5A" w:rsidRPr="00273F5A" w:rsidRDefault="00273F5A" w:rsidP="00273F5A">
      <w:pPr>
        <w:spacing w:before="100" w:beforeAutospacing="1" w:after="100" w:afterAutospacing="1" w:line="270" w:lineRule="atLeast"/>
        <w:jc w:val="center"/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</w:pP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Ispitni rokovi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za učitelje u osnovnim školama: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br/>
        <w:t>od 15. siječnja do 1. ožujka –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zimski rok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br/>
        <w:t>od 15. travnja do 1. lipnja –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proljetni rok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br/>
        <w:t>od 1. listopada do 15. studenoga –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jesenski rok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.</w:t>
      </w:r>
    </w:p>
    <w:p w:rsidR="00273F5A" w:rsidRPr="00273F5A" w:rsidRDefault="00273F5A" w:rsidP="00273F5A">
      <w:pPr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</w:pP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Ispit se prijavljuje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najkasnije 30 dana prije početka ispitnog roka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(u slučaju ponovnog polaganja ispita ili dijela ispita, potrebno je poslati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prijavnicu zajedno s dokazom o plaćenim troškovima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).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Dokumentacija kojom se prijavljuje stručni ispit 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propisana je člankom 14. Pravilnika o polaganju stručnog ispita učitelja i stručnih suradnika u osnovnom školstvu i nastavnika u srednjem školstvu.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Prijavi je potrebno priložiti i dokaz o plaćenim troškovima.</w:t>
      </w:r>
    </w:p>
    <w:p w:rsidR="00273F5A" w:rsidRPr="00273F5A" w:rsidRDefault="00273F5A" w:rsidP="00273F5A">
      <w:pPr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</w:pP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Ukoliko pristupnik/pristupnica treba platiti troškove stručnoga ispita, opću uplatnicu treba popuniti sljedećim podatcima:</w:t>
      </w:r>
    </w:p>
    <w:p w:rsidR="00273F5A" w:rsidRPr="00273F5A" w:rsidRDefault="00273F5A" w:rsidP="00273F5A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</w:pP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PRIMATELJ:</w:t>
      </w:r>
      <w:r w:rsidR="00AA11DD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 xml:space="preserve">  Osnovna škola Tituša Brezovačkog, </w:t>
      </w:r>
      <w:proofErr w:type="spellStart"/>
      <w:r w:rsidR="00AA11DD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Špansko</w:t>
      </w:r>
      <w:proofErr w:type="spellEnd"/>
      <w:r w:rsidR="00AA11DD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 xml:space="preserve"> 1, 10 09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0 Zagreb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br/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IZNOS UPLATE: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vidi iznos u troškovima stručnog ispita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br/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IBAN ŠKOLE:</w:t>
      </w:r>
      <w:r w:rsidR="00AA11DD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HR9623600001101273980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br/>
        <w:t>U pozivu na broj navedite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 vaš OIB.</w:t>
      </w:r>
    </w:p>
    <w:p w:rsidR="00273F5A" w:rsidRPr="00273F5A" w:rsidRDefault="00273F5A" w:rsidP="00273F5A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</w:pP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Troškovi stručnog ispita su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586,00 kn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.</w:t>
      </w:r>
    </w:p>
    <w:p w:rsidR="00273F5A" w:rsidRPr="00273F5A" w:rsidRDefault="00273F5A" w:rsidP="00273F5A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</w:pP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Troškovi stručnog ispita po dijelovima iznose: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br/>
        <w:t>–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pisani dio, praktični dio i usmeni dio ispita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= 586,00 kn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br/>
        <w:t>–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pisani dio i usmeni dio ispita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= 415,80 kn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br/>
        <w:t>–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praktični dio i usmeni sat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= 475,20 kn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br/>
        <w:t>–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usmeni dio ispita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= 237,60 kn</w:t>
      </w:r>
    </w:p>
    <w:p w:rsidR="00273F5A" w:rsidRPr="00273F5A" w:rsidRDefault="00273F5A" w:rsidP="00273F5A">
      <w:p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</w:pP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Na stručni ispit obvezno ponesite kopiju uplatnice.</w:t>
      </w:r>
    </w:p>
    <w:p w:rsidR="00273F5A" w:rsidRPr="00273F5A" w:rsidRDefault="00273F5A" w:rsidP="00273F5A">
      <w:pPr>
        <w:spacing w:before="100" w:beforeAutospacing="1" w:after="100" w:afterAutospacing="1" w:line="270" w:lineRule="atLeast"/>
        <w:jc w:val="both"/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</w:pP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Popis prijavljenih pristupnika za pojedini ispitni rok s naznakom datuma, vremena, mjesta i škole u kojoj će se održati stručni ispit objavljuje se na internetskoj stranici Agencije za odgoj i obrazovanje (www.azoo.hr) </w:t>
      </w:r>
      <w:r w:rsidRPr="00273F5A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eastAsia="hr-HR"/>
        </w:rPr>
        <w:t>najkasnije 8 dana prije početka održavanja stručnog ispita. U istom vremenu</w:t>
      </w:r>
      <w:r w:rsidRPr="00273F5A">
        <w:rPr>
          <w:rFonts w:ascii="Comic Sans MS" w:eastAsia="Times New Roman" w:hAnsi="Comic Sans MS" w:cs="Times New Roman"/>
          <w:color w:val="008000"/>
          <w:sz w:val="20"/>
          <w:szCs w:val="20"/>
          <w:lang w:eastAsia="hr-HR"/>
        </w:rPr>
        <w:t> od mentora možete saznati nastavnu temu/jedinicu za ogledni sat.</w:t>
      </w:r>
    </w:p>
    <w:p w:rsidR="00F67A7D" w:rsidRDefault="00F94D42" w:rsidP="00273F5A">
      <w:hyperlink r:id="rId4" w:history="1">
        <w:r w:rsidR="00273F5A" w:rsidRPr="00273F5A">
          <w:rPr>
            <w:rFonts w:ascii="Comic Sans MS" w:eastAsia="Times New Roman" w:hAnsi="Comic Sans MS" w:cs="Times New Roman"/>
            <w:color w:val="1B1B1B"/>
            <w:sz w:val="20"/>
            <w:szCs w:val="20"/>
            <w:u w:val="single"/>
            <w:lang w:eastAsia="hr-HR"/>
          </w:rPr>
          <w:br/>
        </w:r>
      </w:hyperlink>
    </w:p>
    <w:sectPr w:rsidR="00F67A7D" w:rsidSect="0076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5A"/>
    <w:rsid w:val="00033104"/>
    <w:rsid w:val="00273F5A"/>
    <w:rsid w:val="00625D08"/>
    <w:rsid w:val="006944CA"/>
    <w:rsid w:val="00767DA8"/>
    <w:rsid w:val="008C3C8E"/>
    <w:rsid w:val="00AA11DD"/>
    <w:rsid w:val="00AD43D5"/>
    <w:rsid w:val="00E85C62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E636"/>
  <w15:chartTrackingRefBased/>
  <w15:docId w15:val="{4F78D89C-F4D3-4FF4-9622-2D484216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0.wp.com/oskajzerica.hr/home/wp-content/uploads/2015/10/SI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Hamer</dc:creator>
  <cp:keywords/>
  <dc:description/>
  <cp:lastModifiedBy>Mirjana Torer</cp:lastModifiedBy>
  <cp:revision>2</cp:revision>
  <dcterms:created xsi:type="dcterms:W3CDTF">2018-02-07T10:09:00Z</dcterms:created>
  <dcterms:modified xsi:type="dcterms:W3CDTF">2018-02-07T10:09:00Z</dcterms:modified>
</cp:coreProperties>
</file>